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237" w:rsidRPr="00CF7237" w:rsidRDefault="00CF7237" w:rsidP="00CF7237">
      <w:pPr>
        <w:shd w:val="clear" w:color="auto" w:fill="FFFFFF"/>
        <w:spacing w:before="150" w:after="150" w:line="600" w:lineRule="atLeast"/>
        <w:jc w:val="both"/>
        <w:outlineLvl w:val="1"/>
        <w:rPr>
          <w:rFonts w:ascii="Helvetica" w:eastAsia="Times New Roman" w:hAnsi="Helvetica" w:cs="Helvetica"/>
          <w:color w:val="444444"/>
          <w:sz w:val="30"/>
          <w:szCs w:val="30"/>
          <w:lang w:eastAsia="ru-RU"/>
        </w:rPr>
      </w:pPr>
      <w:r>
        <w:rPr>
          <w:rFonts w:ascii="Helvetica" w:eastAsia="Times New Roman" w:hAnsi="Helvetica" w:cs="Helvetica"/>
          <w:color w:val="444444"/>
          <w:sz w:val="30"/>
          <w:szCs w:val="30"/>
          <w:lang w:eastAsia="ru-RU"/>
        </w:rPr>
        <w:t xml:space="preserve">                        </w:t>
      </w:r>
      <w:bookmarkStart w:id="0" w:name="_GoBack"/>
      <w:bookmarkEnd w:id="0"/>
      <w:r w:rsidRPr="00CF7237">
        <w:rPr>
          <w:rFonts w:ascii="Helvetica" w:eastAsia="Times New Roman" w:hAnsi="Helvetica" w:cs="Helvetica"/>
          <w:color w:val="444444"/>
          <w:sz w:val="30"/>
          <w:szCs w:val="30"/>
          <w:lang w:eastAsia="ru-RU"/>
        </w:rPr>
        <w:t>Центр аттестации педагогических работников</w:t>
      </w:r>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4" w:anchor="collapse1" w:history="1">
        <w:r w:rsidRPr="00CF7237">
          <w:rPr>
            <w:rStyle w:val="a3"/>
            <w:rFonts w:ascii="Helvetica" w:eastAsia="Times New Roman" w:hAnsi="Helvetica" w:cs="Helvetica"/>
            <w:sz w:val="21"/>
            <w:szCs w:val="21"/>
            <w:lang w:eastAsia="ru-RU"/>
          </w:rPr>
          <w:t>Состав центра</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5" w:anchor="collapse2" w:history="1">
        <w:r w:rsidRPr="00CF7237">
          <w:rPr>
            <w:rStyle w:val="a3"/>
            <w:rFonts w:ascii="Helvetica" w:eastAsia="Times New Roman" w:hAnsi="Helvetica" w:cs="Helvetica"/>
            <w:sz w:val="21"/>
            <w:szCs w:val="21"/>
            <w:lang w:eastAsia="ru-RU"/>
          </w:rPr>
          <w:t>Контакты</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6" w:anchor="collapse3" w:history="1">
        <w:r w:rsidRPr="00CF7237">
          <w:rPr>
            <w:rStyle w:val="a3"/>
            <w:rFonts w:ascii="Helvetica" w:eastAsia="Times New Roman" w:hAnsi="Helvetica" w:cs="Helvetica"/>
            <w:sz w:val="21"/>
            <w:szCs w:val="21"/>
            <w:lang w:eastAsia="ru-RU"/>
          </w:rPr>
          <w:t>График работы</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7" w:anchor="collapse4" w:history="1">
        <w:r w:rsidRPr="00CF7237">
          <w:rPr>
            <w:rStyle w:val="a3"/>
            <w:rFonts w:ascii="Helvetica" w:eastAsia="Times New Roman" w:hAnsi="Helvetica" w:cs="Helvetica"/>
            <w:sz w:val="21"/>
            <w:szCs w:val="21"/>
            <w:lang w:eastAsia="ru-RU"/>
          </w:rPr>
          <w:t>Общая информация</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8" w:anchor="collapse5" w:history="1">
        <w:r w:rsidRPr="00CF7237">
          <w:rPr>
            <w:rStyle w:val="a3"/>
            <w:rFonts w:ascii="Helvetica" w:eastAsia="Times New Roman" w:hAnsi="Helvetica" w:cs="Helvetica"/>
            <w:sz w:val="21"/>
            <w:szCs w:val="21"/>
            <w:lang w:eastAsia="ru-RU"/>
          </w:rPr>
          <w:t>Нормативные документы</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9" w:anchor="collapse6" w:history="1">
        <w:r w:rsidRPr="00CF7237">
          <w:rPr>
            <w:rStyle w:val="a3"/>
            <w:rFonts w:ascii="Helvetica" w:eastAsia="Times New Roman" w:hAnsi="Helvetica" w:cs="Helvetica"/>
            <w:sz w:val="21"/>
            <w:szCs w:val="21"/>
            <w:lang w:eastAsia="ru-RU"/>
          </w:rPr>
          <w:t>Информационные материалы</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10" w:anchor="collapse7" w:history="1">
        <w:r w:rsidRPr="00CF7237">
          <w:rPr>
            <w:rStyle w:val="a3"/>
            <w:rFonts w:ascii="Helvetica" w:eastAsia="Times New Roman" w:hAnsi="Helvetica" w:cs="Helvetica"/>
            <w:sz w:val="21"/>
            <w:szCs w:val="21"/>
            <w:lang w:eastAsia="ru-RU"/>
          </w:rPr>
          <w:t>График заседаний аттестационной комиссии</w:t>
        </w:r>
      </w:hyperlink>
    </w:p>
    <w:p w:rsidR="00CF7237" w:rsidRPr="00CF7237" w:rsidRDefault="00CF7237" w:rsidP="00CF7237">
      <w:pPr>
        <w:shd w:val="clear" w:color="auto" w:fill="FFFFFF"/>
        <w:jc w:val="center"/>
        <w:rPr>
          <w:rFonts w:ascii="Helvetica" w:eastAsia="Times New Roman" w:hAnsi="Helvetica" w:cs="Helvetica"/>
          <w:color w:val="616161"/>
          <w:sz w:val="21"/>
          <w:szCs w:val="21"/>
          <w:lang w:eastAsia="ru-RU"/>
        </w:rPr>
      </w:pPr>
      <w:hyperlink r:id="rId11" w:anchor="collapse8" w:history="1">
        <w:r w:rsidRPr="00CF7237">
          <w:rPr>
            <w:rStyle w:val="a3"/>
            <w:rFonts w:ascii="Helvetica" w:eastAsia="Times New Roman" w:hAnsi="Helvetica" w:cs="Helvetica"/>
            <w:sz w:val="21"/>
            <w:szCs w:val="21"/>
            <w:lang w:eastAsia="ru-RU"/>
          </w:rPr>
          <w:t>Приказы по итогам аттестации (с приложениями)</w:t>
        </w:r>
      </w:hyperlink>
    </w:p>
    <w:p w:rsidR="00CF7237" w:rsidRPr="00CF7237" w:rsidRDefault="00CF7237" w:rsidP="00CF7237">
      <w:pPr>
        <w:shd w:val="clear" w:color="auto" w:fill="FFFFFF"/>
        <w:rPr>
          <w:rFonts w:ascii="Helvetica" w:eastAsia="Times New Roman" w:hAnsi="Helvetica" w:cs="Helvetica"/>
          <w:b/>
          <w:bCs/>
          <w:color w:val="616161"/>
          <w:sz w:val="21"/>
          <w:szCs w:val="21"/>
          <w:lang w:eastAsia="ru-RU"/>
        </w:rPr>
      </w:pPr>
      <w:r w:rsidRPr="00CF7237">
        <w:rPr>
          <w:rFonts w:ascii="Helvetica" w:eastAsia="Times New Roman" w:hAnsi="Helvetica" w:cs="Helvetica"/>
          <w:b/>
          <w:bCs/>
          <w:color w:val="616161"/>
          <w:sz w:val="21"/>
          <w:szCs w:val="21"/>
          <w:lang w:eastAsia="ru-RU"/>
        </w:rPr>
        <w:t> </w:t>
      </w:r>
    </w:p>
    <w:p w:rsidR="00CF7237" w:rsidRPr="00CF7237" w:rsidRDefault="00CF7237" w:rsidP="00CF7237">
      <w:pPr>
        <w:shd w:val="clear" w:color="auto" w:fill="FFFFFF"/>
        <w:rPr>
          <w:rFonts w:ascii="Helvetica" w:eastAsia="Times New Roman" w:hAnsi="Helvetica" w:cs="Helvetica"/>
          <w:color w:val="616161"/>
          <w:sz w:val="21"/>
          <w:szCs w:val="21"/>
          <w:lang w:eastAsia="ru-RU"/>
        </w:rPr>
      </w:pPr>
    </w:p>
    <w:p w:rsidR="00CF7237" w:rsidRPr="00CF7237" w:rsidRDefault="00CF7237" w:rsidP="00CF7237">
      <w:pPr>
        <w:shd w:val="clear" w:color="auto" w:fill="FFFFFF"/>
        <w:spacing w:after="30" w:line="240" w:lineRule="auto"/>
        <w:rPr>
          <w:rFonts w:ascii="Helvetica" w:eastAsia="Times New Roman" w:hAnsi="Helvetica" w:cs="Helvetica"/>
          <w:color w:val="616161"/>
          <w:sz w:val="21"/>
          <w:szCs w:val="21"/>
          <w:lang w:eastAsia="ru-RU"/>
        </w:rPr>
      </w:pPr>
    </w:p>
    <w:p w:rsidR="00CF7237" w:rsidRPr="00CF7237" w:rsidRDefault="00CF7237" w:rsidP="00CF7237">
      <w:pPr>
        <w:shd w:val="clear" w:color="auto" w:fill="FFFFFF"/>
        <w:spacing w:after="30" w:line="240" w:lineRule="auto"/>
        <w:rPr>
          <w:rFonts w:ascii="Helvetica" w:eastAsia="Times New Roman" w:hAnsi="Helvetica" w:cs="Helvetica"/>
          <w:color w:val="616161"/>
          <w:sz w:val="21"/>
          <w:szCs w:val="21"/>
          <w:lang w:eastAsia="ru-RU"/>
        </w:rPr>
      </w:pPr>
      <w:hyperlink r:id="rId12" w:anchor="collapse8" w:history="1">
        <w:r w:rsidRPr="00CF7237">
          <w:rPr>
            <w:rFonts w:ascii="Helvetica" w:eastAsia="Times New Roman" w:hAnsi="Helvetica" w:cs="Helvetica"/>
            <w:color w:val="FFFFFF"/>
            <w:sz w:val="24"/>
            <w:szCs w:val="24"/>
            <w:u w:val="single"/>
            <w:bdr w:val="none" w:sz="0" w:space="0" w:color="auto" w:frame="1"/>
            <w:lang w:eastAsia="ru-RU"/>
          </w:rPr>
          <w:t>Приказы по итогам аттестации (с приложениями)</w:t>
        </w:r>
      </w:hyperlink>
    </w:p>
    <w:p w:rsidR="00CF7237" w:rsidRPr="00CF7237" w:rsidRDefault="00CF7237" w:rsidP="00CF7237">
      <w:pPr>
        <w:shd w:val="clear" w:color="auto" w:fill="FFFFFF"/>
        <w:spacing w:before="150" w:after="150" w:line="300" w:lineRule="atLeast"/>
        <w:outlineLvl w:val="4"/>
        <w:rPr>
          <w:rFonts w:ascii="inherit" w:eastAsia="Times New Roman" w:hAnsi="inherit" w:cs="Helvetica"/>
          <w:b/>
          <w:bCs/>
          <w:color w:val="616161"/>
          <w:sz w:val="21"/>
          <w:szCs w:val="21"/>
          <w:lang w:eastAsia="ru-RU"/>
        </w:rPr>
      </w:pPr>
      <w:r w:rsidRPr="00CF7237">
        <w:rPr>
          <w:rFonts w:ascii="inherit" w:eastAsia="Times New Roman" w:hAnsi="inherit" w:cs="Helvetica"/>
          <w:b/>
          <w:bCs/>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К сведению членов Аттестационной комиссии</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Министерства образования Республики Башкортостан</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Уважаемые коллеги!</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Заседание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состоится </w:t>
      </w:r>
      <w:r w:rsidRPr="00CF7237">
        <w:rPr>
          <w:rFonts w:ascii="Verdana" w:eastAsia="Times New Roman" w:hAnsi="Verdana" w:cs="Helvetica"/>
          <w:b/>
          <w:bCs/>
          <w:color w:val="616161"/>
          <w:sz w:val="21"/>
          <w:szCs w:val="21"/>
          <w:lang w:eastAsia="ru-RU"/>
        </w:rPr>
        <w:t>19 октября 2017 года в 11.00</w:t>
      </w:r>
      <w:r w:rsidRPr="00CF7237">
        <w:rPr>
          <w:rFonts w:ascii="Verdana" w:eastAsia="Times New Roman" w:hAnsi="Verdana" w:cs="Helvetica"/>
          <w:color w:val="616161"/>
          <w:sz w:val="21"/>
          <w:szCs w:val="21"/>
          <w:lang w:eastAsia="ru-RU"/>
        </w:rPr>
        <w:t> по адресу: г.Уфа, ул. Мингажева, 120, Институт развития образования Республики Башкортостан.</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Заседание проводится в соответствии с графиком, утвержденным приказом Министерства образования Республики Башкортостан от 11.01.2017 № 07</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22 июня2017 года, Аттестационной комиссии Министерства культуры Республики Башкортостан от 22 июня2017года,Аттестационной комиссии Министерства здравоохранения Республики Башкортостан от 15 июня2017 года)</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5F055BF4" wp14:editId="67C25C69">
            <wp:extent cx="647700" cy="838200"/>
            <wp:effectExtent l="0" t="0" r="0" b="0"/>
            <wp:docPr id="2" name="Рисунок 2"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14" w:tgtFrame="blank" w:history="1">
        <w:r w:rsidRPr="00CF7237">
          <w:rPr>
            <w:rFonts w:ascii="Verdana" w:eastAsia="Times New Roman" w:hAnsi="Verdana" w:cs="Helvetica"/>
            <w:color w:val="00779E"/>
            <w:sz w:val="24"/>
            <w:szCs w:val="24"/>
            <w:u w:val="single"/>
            <w:lang w:eastAsia="ru-RU"/>
          </w:rPr>
          <w:t>Результаты аттестации утверждены приказом Министерства образования Республики Башкортостан от 23 июня 2017г. № 820.</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lastRenderedPageBreak/>
        <w:t>(по итогам заседаний Аттестационной комиссии Министерства образования Республики Башкортостан от 18 мая2017 года, Аттестационной комиссии Министерства культуры Республики Башкортостан от 18 мая 2017года,)</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6BA589E3" wp14:editId="6AF675DA">
            <wp:extent cx="647700" cy="838200"/>
            <wp:effectExtent l="0" t="0" r="0" b="0"/>
            <wp:docPr id="3" name="Рисунок 3"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15" w:tgtFrame="blank" w:history="1">
        <w:r w:rsidRPr="00CF7237">
          <w:rPr>
            <w:rFonts w:ascii="Verdana" w:eastAsia="Times New Roman" w:hAnsi="Verdana" w:cs="Helvetica"/>
            <w:color w:val="00779E"/>
            <w:sz w:val="24"/>
            <w:szCs w:val="24"/>
            <w:u w:val="single"/>
            <w:lang w:eastAsia="ru-RU"/>
          </w:rPr>
          <w:t>Результаты аттестации утверждены приказом Министерства образования Республики Башкортостан от 22 мая2017г. № 654</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20 апреля 2017 года, Аттестационной комиссии Министерства культуры Республики Башкортостан от 20 апреля2017 года, Аттестационной комиссии Министерства здравоохранения Республики Башкортостан от 20 апреля 2017 года, Аттестационной комиссии Министерства молодежной политики и спорта Республики Башкортостан от 19 апреля2017 года)</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48A7B908" wp14:editId="047FB6BD">
            <wp:extent cx="647700" cy="838200"/>
            <wp:effectExtent l="0" t="0" r="0" b="0"/>
            <wp:docPr id="4" name="Рисунок 4"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16" w:tgtFrame="blank" w:history="1">
        <w:r w:rsidRPr="00CF7237">
          <w:rPr>
            <w:rFonts w:ascii="Verdana" w:eastAsia="Times New Roman" w:hAnsi="Verdana" w:cs="Helvetica"/>
            <w:color w:val="00779E"/>
            <w:sz w:val="24"/>
            <w:szCs w:val="24"/>
            <w:u w:val="single"/>
            <w:lang w:eastAsia="ru-RU"/>
          </w:rPr>
          <w:t>Результаты аттестации утверждены приказом Министерства образования Республики Башкортостан от 21 апреля 2017 г. № 515.</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16 марта 2017 года, Аттестационной комиссии Министерства культуры Республики Башкортостан от 16 марта 2017 года, Аттестационной комиссии Министерства здравоохранения Республики Башкортостан от 16 марта 2017 года). Результаты аттестации утверждены приказом Министерства образования Республики Башкортостан от 17 марта 2017 г. №285.</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65725394" wp14:editId="2E31CECD">
            <wp:extent cx="647700" cy="838200"/>
            <wp:effectExtent l="0" t="0" r="0" b="0"/>
            <wp:docPr id="5" name="Рисунок 5"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17" w:tgtFrame="blank" w:history="1">
        <w:r w:rsidRPr="00CF7237">
          <w:rPr>
            <w:rFonts w:ascii="Verdana" w:eastAsia="Times New Roman" w:hAnsi="Verdana" w:cs="Helvetica"/>
            <w:color w:val="00779E"/>
            <w:sz w:val="24"/>
            <w:szCs w:val="24"/>
            <w:u w:val="single"/>
            <w:lang w:eastAsia="ru-RU"/>
          </w:rPr>
          <w:t>Результаты аттестации от 17 марта 2017 г. №285</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16 февраля 2017 года, Аттестационной комиссии Министерства культуры Республики Башкортостан от 16 февраля 2017 года, Аттестационной комиссии Министерства здравоохранения Республики Башкортостан от 16 февраля 2017 года)</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lastRenderedPageBreak/>
        <w:drawing>
          <wp:inline distT="0" distB="0" distL="0" distR="0" wp14:anchorId="6DFD2F47" wp14:editId="12454E24">
            <wp:extent cx="647700" cy="838200"/>
            <wp:effectExtent l="0" t="0" r="0" b="0"/>
            <wp:docPr id="6" name="Рисунок 6"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18" w:tgtFrame="blank" w:history="1">
        <w:r w:rsidRPr="00CF7237">
          <w:rPr>
            <w:rFonts w:ascii="Verdana" w:eastAsia="Times New Roman" w:hAnsi="Verdana" w:cs="Helvetica"/>
            <w:color w:val="00779E"/>
            <w:sz w:val="24"/>
            <w:szCs w:val="24"/>
            <w:u w:val="single"/>
            <w:lang w:eastAsia="ru-RU"/>
          </w:rPr>
          <w:t>Результаты аттестации утверждены приказом Министерства образования Республики Башкортостан от 17 февраля 2017 г. № 166.</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19 января 2017 года, Аттестационной комиссии Министерства культуры Республики Башкортостан от 19 января 2017 года). Результаты аттестации утверждены приказом Министерства образования Республики Башкортостан от 26 января 2017 г. № 72.</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250BA0D2" wp14:editId="5C838120">
            <wp:extent cx="647700" cy="838200"/>
            <wp:effectExtent l="0" t="0" r="0" b="0"/>
            <wp:docPr id="7" name="Рисунок 7"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19" w:tgtFrame="blank" w:history="1">
        <w:r w:rsidRPr="00CF7237">
          <w:rPr>
            <w:rFonts w:ascii="Verdana" w:eastAsia="Times New Roman" w:hAnsi="Verdana" w:cs="Helvetica"/>
            <w:color w:val="00779E"/>
            <w:sz w:val="24"/>
            <w:szCs w:val="24"/>
            <w:u w:val="single"/>
            <w:lang w:eastAsia="ru-RU"/>
          </w:rPr>
          <w:t>Результаты аттестации Министерства образования Республики Башкортостан от 26 января 2017 г. № 72.</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15 декабря 2016 года, Аттестационной комиссии Министерства культуры Республики Башкортостан от 15 декабря 2016 года, Аттестационной комиссии Министерства здравоохранения Республики Башкортостан от 15 декабря 2016 года, Аттестационной комиссии Министерства труда и социальной защиты населения Республики Башкортостан от 15 декабря 2016 года)</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4A254CAA" wp14:editId="0E4AC275">
            <wp:extent cx="647700" cy="838200"/>
            <wp:effectExtent l="0" t="0" r="0" b="0"/>
            <wp:docPr id="8" name="Рисунок 8"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0" w:tgtFrame="blank" w:history="1">
        <w:r w:rsidRPr="00CF7237">
          <w:rPr>
            <w:rFonts w:ascii="Verdana" w:eastAsia="Times New Roman" w:hAnsi="Verdana" w:cs="Helvetica"/>
            <w:color w:val="00779E"/>
            <w:sz w:val="24"/>
            <w:szCs w:val="24"/>
            <w:u w:val="single"/>
            <w:lang w:eastAsia="ru-RU"/>
          </w:rPr>
          <w:t>Результаты аттестации утверждены приказом Министерства образования Республики Башкортостан от 20 декабря 2016 г. № 1546.</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17 ноября 2016 года, Аттестационной комиссии Министерства культуры Республики Башкортостан от 17 ноября 2016 года, Аттестационной комиссии Министерства здравоохранения Республики Башкортостан от 17 ноября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23 ноября 2016 г. № 1406.</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lastRenderedPageBreak/>
        <w:drawing>
          <wp:inline distT="0" distB="0" distL="0" distR="0" wp14:anchorId="13FAEE53" wp14:editId="2598AACC">
            <wp:extent cx="647700" cy="838200"/>
            <wp:effectExtent l="0" t="0" r="0" b="0"/>
            <wp:docPr id="9" name="Рисунок 9"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1"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20 октября 2016 года, Аттестационной комиссии Министерства культуры Республики Башкортостан от 20 октября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26 октября 2016 г. № 1275.</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1C95B474" wp14:editId="2FBD800F">
            <wp:extent cx="647700" cy="838200"/>
            <wp:effectExtent l="0" t="0" r="0" b="0"/>
            <wp:docPr id="10" name="Рисунок 10"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2"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23 июня 2016 года, Аттестационной комиссии Министерства культуры Республики Башкортостан от 23 июня 2016 года, Аттестационной комиссии Министерства молодежной политики и спорта Республики Башкортостан от 23 июня 2016 года, Аттестационной комиссии Министерства здравоохранения Республики Башкортостан от 16 июня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27 июня 2016 г. № 811.</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363898DD" wp14:editId="77E35AEF">
            <wp:extent cx="647700" cy="838200"/>
            <wp:effectExtent l="0" t="0" r="0" b="0"/>
            <wp:docPr id="11" name="Рисунок 11"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3"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19 мая 2016 года, Аттестационной комиссии Министерства культуры Республики Башкортостан от 19 мая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24 мая 2016 г. № 706.</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lastRenderedPageBreak/>
        <w:drawing>
          <wp:inline distT="0" distB="0" distL="0" distR="0" wp14:anchorId="344D1E24" wp14:editId="74E1D957">
            <wp:extent cx="647700" cy="838200"/>
            <wp:effectExtent l="0" t="0" r="0" b="0"/>
            <wp:docPr id="12" name="Рисунок 12"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4"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21 апреля 2016 года, Аттестационной комиссии Министерства культуры Республики Башкортостан от 21 апреля 2016 года, Аттестационной комиссии Министерства молодежной политики и спорта Республики Башкортостан от 21 апреля 2016 года,Аттестационной комиссии Министерства здравоохранения Республики Башкортостанот 21 апреля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25 апреля 2016г. № 499.</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0D8A2C57" wp14:editId="669AD400">
            <wp:extent cx="647700" cy="838200"/>
            <wp:effectExtent l="0" t="0" r="0" b="0"/>
            <wp:docPr id="13" name="Рисунок 13"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5"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17 марта 2016 года, Аттестационной комиссии Министерства культуры Республики Башкортостан от 17 марта 2016 года, Аттестационной комиссии Министерства здравоохранения Республики Башкортостан от 17 марта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24 марта 2016 г. № 325.</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08D3B03E" wp14:editId="6410ED95">
            <wp:extent cx="647700" cy="838200"/>
            <wp:effectExtent l="0" t="0" r="0" b="0"/>
            <wp:docPr id="14" name="Рисунок 14"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6"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18 февраля 2016 года, Аттестационной комиссии Министерства культуры Республики Башкортостан от 18 февраля 2016 года, Аттестационной комиссии Министерства молодежной политики и спорта Республики Башкортостан от 18 февраля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18 февраля 2016 г. № 217.</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hyperlink r:id="rId27" w:history="1">
        <w:r w:rsidRPr="00CF7237">
          <w:rPr>
            <w:rFonts w:ascii="Verdana" w:eastAsia="Times New Roman" w:hAnsi="Verdana" w:cs="Helvetica"/>
            <w:noProof/>
            <w:color w:val="00779E"/>
            <w:sz w:val="21"/>
            <w:szCs w:val="21"/>
            <w:lang w:eastAsia="ru-RU"/>
          </w:rPr>
          <w:drawing>
            <wp:inline distT="0" distB="0" distL="0" distR="0" wp14:anchorId="3C1CFB90" wp14:editId="6235055C">
              <wp:extent cx="647700" cy="838200"/>
              <wp:effectExtent l="0" t="0" r="0" b="0"/>
              <wp:docPr id="15" name="Рисунок 15"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00779E"/>
            <w:sz w:val="21"/>
            <w:szCs w:val="21"/>
            <w:u w:val="single"/>
            <w:lang w:eastAsia="ru-RU"/>
          </w:rPr>
          <w:t>  </w:t>
        </w:r>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22 января 2016 года, Аттестационной комиссии Министерства культуры Республики Башкортостан от 28 января 2016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02 февраля 2016 г. № 96.</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3EEB9044" wp14:editId="5BC98771">
            <wp:extent cx="647700" cy="838200"/>
            <wp:effectExtent l="0" t="0" r="0" b="0"/>
            <wp:docPr id="16" name="Рисунок 16"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8"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w:t>
      </w:r>
      <w:r w:rsidRPr="00CF7237">
        <w:rPr>
          <w:rFonts w:ascii="Verdana" w:eastAsia="Times New Roman" w:hAnsi="Verdana" w:cs="Helvetica"/>
          <w:b/>
          <w:bCs/>
          <w:color w:val="616161"/>
          <w:sz w:val="21"/>
          <w:szCs w:val="21"/>
          <w:lang w:eastAsia="ru-RU"/>
        </w:rPr>
        <w:b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заседаний Аттестационной комиссии Министерства образования Республики Башкортостан от 17 декабря 2015 года, Аттестационной комиссии Министерства культуры Республики Башкортостан от 17 декабря 2015 года, Аттестационной комиссии Министерства молодежной политики и спорта Республики Башкортостан от 22 декабря 2015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23 декабря 2015 г. № 2492.</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noProof/>
          <w:color w:val="616161"/>
          <w:sz w:val="21"/>
          <w:szCs w:val="21"/>
          <w:lang w:eastAsia="ru-RU"/>
        </w:rPr>
        <w:drawing>
          <wp:inline distT="0" distB="0" distL="0" distR="0" wp14:anchorId="6E0A4915" wp14:editId="016F191C">
            <wp:extent cx="647700" cy="838200"/>
            <wp:effectExtent l="0" t="0" r="0" b="0"/>
            <wp:docPr id="17" name="Рисунок 17" descr="https://irorb.ru/images/maindata/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rorb.ru/images/maindata/ra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r w:rsidRPr="00CF7237">
        <w:rPr>
          <w:rFonts w:ascii="Verdana" w:eastAsia="Times New Roman" w:hAnsi="Verdana" w:cs="Helvetica"/>
          <w:color w:val="616161"/>
          <w:sz w:val="21"/>
          <w:szCs w:val="21"/>
          <w:lang w:eastAsia="ru-RU"/>
        </w:rPr>
        <w:t>  </w:t>
      </w:r>
      <w:hyperlink r:id="rId29" w:tgtFrame="blank" w:history="1">
        <w:r w:rsidRPr="00CF7237">
          <w:rPr>
            <w:rFonts w:ascii="Verdana" w:eastAsia="Times New Roman" w:hAnsi="Verdana" w:cs="Helvetica"/>
            <w:color w:val="00779E"/>
            <w:sz w:val="24"/>
            <w:szCs w:val="24"/>
            <w:u w:val="single"/>
            <w:lang w:eastAsia="ru-RU"/>
          </w:rPr>
          <w:t>СКАЧАТЬ ПРИКАЗ С ПРИЛОЖЕНИЯМИ</w:t>
        </w:r>
      </w:hyperlink>
    </w:p>
    <w:p w:rsidR="00CF7237" w:rsidRPr="00CF7237" w:rsidRDefault="00CF7237" w:rsidP="00CF7237">
      <w:pPr>
        <w:shd w:val="clear" w:color="auto" w:fill="FFFFFF"/>
        <w:spacing w:after="270" w:line="240" w:lineRule="auto"/>
        <w:jc w:val="center"/>
        <w:rPr>
          <w:rFonts w:ascii="Times New Roman" w:eastAsia="Times New Roman" w:hAnsi="Times New Roman" w:cs="Times New Roman"/>
          <w:color w:val="616161"/>
          <w:sz w:val="24"/>
          <w:szCs w:val="24"/>
          <w:lang w:eastAsia="ru-RU"/>
        </w:rPr>
      </w:pPr>
      <w:r w:rsidRPr="00CF7237">
        <w:rPr>
          <w:rFonts w:ascii="Times New Roman" w:eastAsia="Times New Roman" w:hAnsi="Times New Roman" w:cs="Times New Roman"/>
          <w:color w:val="616161"/>
          <w:sz w:val="24"/>
          <w:szCs w:val="24"/>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 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(По итогам заседания Аттестационной комиссии Министерства образования Республики Башкортостан 19 ноября 2015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26 ноября 2015 г. № 2291</w:t>
      </w:r>
    </w:p>
    <w:p w:rsidR="00CF7237" w:rsidRPr="00CF7237" w:rsidRDefault="00CF7237" w:rsidP="00CF7237">
      <w:pPr>
        <w:shd w:val="clear" w:color="auto" w:fill="FFFFFF"/>
        <w:spacing w:after="0" w:line="240" w:lineRule="auto"/>
        <w:ind w:firstLine="360"/>
        <w:jc w:val="both"/>
        <w:rPr>
          <w:rFonts w:ascii="Helvetica" w:eastAsia="Times New Roman" w:hAnsi="Helvetica" w:cs="Helvetica"/>
          <w:color w:val="616161"/>
          <w:sz w:val="21"/>
          <w:szCs w:val="21"/>
          <w:lang w:eastAsia="ru-RU"/>
        </w:rPr>
      </w:pPr>
      <w:hyperlink r:id="rId30" w:history="1">
        <w:r w:rsidRPr="00CF7237">
          <w:rPr>
            <w:rFonts w:ascii="Verdana" w:eastAsia="Times New Roman" w:hAnsi="Verdana" w:cs="Helvetica"/>
            <w:color w:val="333333"/>
            <w:sz w:val="21"/>
            <w:szCs w:val="21"/>
            <w:u w:val="single"/>
            <w:bdr w:val="single" w:sz="6" w:space="3" w:color="CCCCCC" w:frame="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lastRenderedPageBreak/>
        <w:t>Результаты аттестации педагогических работников организаций 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(По итогам заседания Аттестационной комиссии Министерства образования Республики Башкортостан 27 октября 2015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от 27 октября 2015 года (протокол №2) установлены квалификационные категории 342 педагогическим работникам. </w:t>
      </w:r>
      <w:r w:rsidRPr="00CF7237">
        <w:rPr>
          <w:rFonts w:ascii="Verdana" w:eastAsia="Times New Roman" w:hAnsi="Verdana" w:cs="Helvetica"/>
          <w:color w:val="616161"/>
          <w:sz w:val="21"/>
          <w:szCs w:val="21"/>
          <w:lang w:eastAsia="ru-RU"/>
        </w:rPr>
        <w:br/>
        <w:t>В том числе первая квалификационная категория установлена 101 педагогическому работнику, высшая квалификационная категория – 241 педагогическому работнику.</w:t>
      </w:r>
      <w:r w:rsidRPr="00CF7237">
        <w:rPr>
          <w:rFonts w:ascii="Verdana" w:eastAsia="Times New Roman" w:hAnsi="Verdana" w:cs="Helvetica"/>
          <w:color w:val="616161"/>
          <w:sz w:val="21"/>
          <w:szCs w:val="21"/>
          <w:lang w:eastAsia="ru-RU"/>
        </w:rPr>
        <w:br/>
        <w:t>Результаты аттестации утверждены приказом Министерства образования Республики Башкортостан от 13 ноября 2015 г. № 2176</w:t>
      </w:r>
    </w:p>
    <w:p w:rsidR="00CF7237" w:rsidRPr="00CF7237" w:rsidRDefault="00CF7237" w:rsidP="00CF7237">
      <w:pPr>
        <w:shd w:val="clear" w:color="auto" w:fill="FFFFFF"/>
        <w:spacing w:after="0" w:line="240" w:lineRule="auto"/>
        <w:ind w:firstLine="360"/>
        <w:jc w:val="both"/>
        <w:rPr>
          <w:rFonts w:ascii="Helvetica" w:eastAsia="Times New Roman" w:hAnsi="Helvetica" w:cs="Helvetica"/>
          <w:color w:val="616161"/>
          <w:sz w:val="21"/>
          <w:szCs w:val="21"/>
          <w:lang w:eastAsia="ru-RU"/>
        </w:rPr>
      </w:pPr>
      <w:hyperlink r:id="rId31" w:history="1">
        <w:r w:rsidRPr="00CF7237">
          <w:rPr>
            <w:rFonts w:ascii="Verdana" w:eastAsia="Times New Roman" w:hAnsi="Verdana" w:cs="Helvetica"/>
            <w:color w:val="333333"/>
            <w:sz w:val="21"/>
            <w:szCs w:val="21"/>
            <w:u w:val="single"/>
            <w:bdr w:val="single" w:sz="6" w:space="3" w:color="CCCCCC" w:frame="1"/>
            <w:lang w:eastAsia="ru-RU"/>
          </w:rPr>
          <w:t>СКАЧАТЬ ПРИКАЗ С ПРИЛОЖЕНИЯМИ</w:t>
        </w:r>
      </w:hyperlink>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jc w:val="center"/>
        <w:rPr>
          <w:rFonts w:ascii="Times New Roman" w:eastAsia="Times New Roman" w:hAnsi="Times New Roman" w:cs="Times New Roman"/>
          <w:color w:val="616161"/>
          <w:sz w:val="24"/>
          <w:szCs w:val="24"/>
          <w:lang w:eastAsia="ru-RU"/>
        </w:rPr>
      </w:pPr>
      <w:r w:rsidRPr="00CF7237">
        <w:rPr>
          <w:rFonts w:ascii="Verdana" w:eastAsia="Times New Roman" w:hAnsi="Verdana" w:cs="Times New Roman"/>
          <w:b/>
          <w:bCs/>
          <w:color w:val="616161"/>
          <w:sz w:val="20"/>
          <w:szCs w:val="20"/>
          <w:lang w:eastAsia="ru-RU"/>
        </w:rPr>
        <w:t>Уважаемые коллеги!</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Приказом Министерства образования Республики Башкортостан от 13 октября 2015 года № 1980 утверждены составы экспертных групп для осуществления всестороннего анализа профессиональной деятельности педагогических работников с целью их аттестации на установление первой или высшей квалификационной категории.</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2" w:tgtFrame="_blank" w:history="1">
        <w:r w:rsidRPr="00CF7237">
          <w:rPr>
            <w:rFonts w:ascii="Verdana" w:eastAsia="Times New Roman" w:hAnsi="Verdana" w:cs="Helvetica"/>
            <w:color w:val="00779E"/>
            <w:sz w:val="21"/>
            <w:szCs w:val="21"/>
            <w:u w:val="single"/>
            <w:lang w:eastAsia="ru-RU"/>
          </w:rPr>
          <w:t>СКАЧАТЬ ПРИКАЗ</w:t>
        </w:r>
      </w:hyperlink>
    </w:p>
    <w:p w:rsidR="00CF7237" w:rsidRPr="00CF7237" w:rsidRDefault="00CF7237" w:rsidP="00CF7237">
      <w:pPr>
        <w:shd w:val="clear" w:color="auto" w:fill="FFFFFF"/>
        <w:spacing w:after="270" w:line="240" w:lineRule="auto"/>
        <w:jc w:val="center"/>
        <w:rPr>
          <w:rFonts w:ascii="Times New Roman" w:eastAsia="Times New Roman" w:hAnsi="Times New Roman" w:cs="Times New Roman"/>
          <w:color w:val="616161"/>
          <w:sz w:val="24"/>
          <w:szCs w:val="24"/>
          <w:lang w:eastAsia="ru-RU"/>
        </w:rPr>
      </w:pPr>
      <w:r w:rsidRPr="00CF7237">
        <w:rPr>
          <w:rFonts w:ascii="Verdana" w:eastAsia="Times New Roman" w:hAnsi="Verdana" w:cs="Times New Roman"/>
          <w:b/>
          <w:bCs/>
          <w:color w:val="616161"/>
          <w:sz w:val="20"/>
          <w:szCs w:val="20"/>
          <w:lang w:eastAsia="ru-RU"/>
        </w:rPr>
        <w:t>Уважаемые коллеги!</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Приказом Министерства образования Республики Башкортостан от 24 февраля 2015года №308, зарегистрированном в Государственном комитете Республики Башкортостан по делам юстиции 15 мая 2015 г. №6360, сформированы четыре Аттестационные комиссии для проведения аттестации педагогических работников организаций, осуществляющих образовательную деятельность и находящихся в ведении Республики Башкортостан, в целях установления квалификационных категорий (первой или высшей):</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Аттестационная комиссия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Аттестационная комиссия Министерства культуры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в сфере культуры и искусства.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Аттестационная комиссия Министерства здравоохранения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в сфере здравоохранения.</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Аттестационная комиссия Министерства молодежной политики и спорта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в сфере физической культуры и спорта.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3" w:history="1">
        <w:r w:rsidRPr="00CF7237">
          <w:rPr>
            <w:rFonts w:ascii="Verdana" w:eastAsia="Times New Roman" w:hAnsi="Verdana" w:cs="Helvetica"/>
            <w:color w:val="00779E"/>
            <w:sz w:val="21"/>
            <w:szCs w:val="21"/>
            <w:u w:val="single"/>
            <w:lang w:eastAsia="ru-RU"/>
          </w:rPr>
          <w:t>СКАЧАТЬ ПРИКАЗ</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Персональные составы Аттестационных комиссий утверждены приказом Министерства образования Республики Башкортостан от 11 января 2016 года №02.</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4" w:history="1">
        <w:r w:rsidRPr="00CF7237">
          <w:rPr>
            <w:rFonts w:ascii="Verdana" w:eastAsia="Times New Roman" w:hAnsi="Verdana" w:cs="Helvetica"/>
            <w:color w:val="00779E"/>
            <w:sz w:val="21"/>
            <w:szCs w:val="21"/>
            <w:u w:val="single"/>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 </w:t>
      </w:r>
    </w:p>
    <w:p w:rsidR="00CF7237" w:rsidRPr="00CF7237" w:rsidRDefault="00CF7237" w:rsidP="00CF7237">
      <w:pPr>
        <w:shd w:val="clear" w:color="auto" w:fill="FFFFFF"/>
        <w:spacing w:after="270" w:line="240" w:lineRule="auto"/>
        <w:jc w:val="center"/>
        <w:rPr>
          <w:rFonts w:ascii="Times New Roman" w:eastAsia="Times New Roman" w:hAnsi="Times New Roman" w:cs="Times New Roman"/>
          <w:color w:val="616161"/>
          <w:sz w:val="24"/>
          <w:szCs w:val="24"/>
          <w:lang w:eastAsia="ru-RU"/>
        </w:rPr>
      </w:pPr>
      <w:r w:rsidRPr="00CF7237">
        <w:rPr>
          <w:rFonts w:ascii="Verdana" w:eastAsia="Times New Roman" w:hAnsi="Verdana" w:cs="Times New Roman"/>
          <w:b/>
          <w:bCs/>
          <w:color w:val="616161"/>
          <w:sz w:val="20"/>
          <w:szCs w:val="20"/>
          <w:lang w:eastAsia="ru-RU"/>
        </w:rPr>
        <w:t>Уважаемые коллеги!</w:t>
      </w:r>
    </w:p>
    <w:p w:rsidR="00CF7237" w:rsidRPr="00CF7237" w:rsidRDefault="00CF7237" w:rsidP="00CF7237">
      <w:pPr>
        <w:shd w:val="clear" w:color="auto" w:fill="FFFFFF"/>
        <w:spacing w:after="0" w:line="240" w:lineRule="auto"/>
        <w:rPr>
          <w:rFonts w:ascii="Times New Roman" w:eastAsia="Times New Roman" w:hAnsi="Times New Roman" w:cs="Times New Roman"/>
          <w:color w:val="616161"/>
          <w:sz w:val="24"/>
          <w:szCs w:val="24"/>
          <w:lang w:eastAsia="ru-RU"/>
        </w:rPr>
      </w:pPr>
      <w:r w:rsidRPr="00CF7237">
        <w:rPr>
          <w:rFonts w:ascii="Verdana" w:eastAsia="Times New Roman" w:hAnsi="Verdana" w:cs="Times New Roman"/>
          <w:color w:val="616161"/>
          <w:sz w:val="24"/>
          <w:szCs w:val="24"/>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Обращаем ваше внимание на то, что в форму заявления на аттестацию с целью установления квалификационной категории (первой и высшей) внесены изменения.</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5" w:history="1">
        <w:r w:rsidRPr="00CF7237">
          <w:rPr>
            <w:rFonts w:ascii="Verdana" w:eastAsia="Times New Roman" w:hAnsi="Verdana" w:cs="Helvetica"/>
            <w:color w:val="00779E"/>
            <w:sz w:val="21"/>
            <w:szCs w:val="21"/>
            <w:u w:val="single"/>
            <w:lang w:eastAsia="ru-RU"/>
          </w:rPr>
          <w:t>Новая форма заявления. Скачать&gt;&gt;</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jc w:val="center"/>
        <w:rPr>
          <w:rFonts w:ascii="Times New Roman" w:eastAsia="Times New Roman" w:hAnsi="Times New Roman" w:cs="Times New Roman"/>
          <w:color w:val="616161"/>
          <w:sz w:val="24"/>
          <w:szCs w:val="24"/>
          <w:lang w:eastAsia="ru-RU"/>
        </w:rPr>
      </w:pPr>
      <w:r w:rsidRPr="00CF7237">
        <w:rPr>
          <w:rFonts w:ascii="Verdana" w:eastAsia="Times New Roman" w:hAnsi="Verdana" w:cs="Times New Roman"/>
          <w:b/>
          <w:bCs/>
          <w:color w:val="616161"/>
          <w:sz w:val="20"/>
          <w:szCs w:val="20"/>
          <w:lang w:eastAsia="ru-RU"/>
        </w:rPr>
        <w:t>Уважаемые коллеги!</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педагогических работников организаций</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Республики Башкортостан, осуществляющих образовательную деятельность,</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(по итогам заседания Комиссии по аттестации педагогических работников государственных и муниципальных образовательных учреждений Республики Башкортостан от 21 мая 2015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Комиссии по аттестации педагогических работников государственных и муниципальных образовательных учреждений Республики Башкортостан от 25 июня 2015 года (протокол №6) установлены квалификационные категории 554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В том числе первая квалификационная категория установлена 301 педагогическому работнику, высшая квалификационная категория – 253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29 июня 2015 г. №1321</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6" w:tgtFrame="_blank"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Комиссии по аттестации педагогических работников государственных и муниципальных образовательных учреждений Республики Башкортостан от 21 мая 2015 года (протокол №5) установлены квалификационные категории 1444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В том числе первая квалификационная категория установлена 906 педагогическим работникам, высшая квалификационная категория – 538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15 июня 2015 г. № 1212</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7" w:tgtFrame="_blank"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18"/>
          <w:szCs w:val="18"/>
          <w:lang w:eastAsia="ru-RU"/>
        </w:rPr>
        <w:lastRenderedPageBreak/>
        <w:t>Решением Комиссии по аттестации педагогических работников государственных и муниципальных образовательных учреждений Республики Башкортостан от 16 апреля 2015 года (протокол №4) установлены квалификационные категории 2669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В том числе первая квалификационная категория установлена 1462 педагогическим работникам, высшая квалификационная категория – 1207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29 апреля 2015 г. № 913</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8"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Комиссии по аттестации педагогических работников государственных и муниципальных образовательных учреждений Республики Башкортостан от 19 марта 2015 года (протокол №3) установлены квалификационные категории 3130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В том числе первая квалификационная категория установлена 1731 педагогическому работнику, высшая квалификационная категория – 1399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6 апреля 2015 г. № 654</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39"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педагогических работников организаций Республики Башкортостан, осуществляющих образовательную деятельность, (по итогам заседания Комиссии по аттестации педагогических работников государственных и муниципальных образовательных учреждений Республики Башкортостан от 27 февраля 2015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Комиссии по аттестации педагогических работников государственных и муниципальных образовательных учреждений Республики Башкортостан от 27 февраля 2015 года (протокол №2) установлены квалификационные категории 1617 педагогическим работникам. В том числе первая квалификационная категория установлена 1012 педагогическим работникам, высшая квалификационная категория – 605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17 марта 2015 г. № 446</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0"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 Республики Башкортостан, осуществляющих образовательную деятельность, (по итогам заседания Комиссии по аттестации педагогических работников государственных и муниципальных образовательных учреждений Республики Башкортостан от 22 января 2015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xml:space="preserve">Решением Комиссии по аттестации педагогических работников государственных и муниципальных образовательных учреждений Республики Башкортостан от 22 января 2015 года (протокол №1) установлены квалификационные категории 1385 педагогическим работникам. В том числе первая </w:t>
      </w:r>
      <w:r w:rsidRPr="00CF7237">
        <w:rPr>
          <w:rFonts w:ascii="Verdana" w:eastAsia="Times New Roman" w:hAnsi="Verdana" w:cs="Helvetica"/>
          <w:color w:val="616161"/>
          <w:sz w:val="21"/>
          <w:szCs w:val="21"/>
          <w:lang w:eastAsia="ru-RU"/>
        </w:rPr>
        <w:lastRenderedPageBreak/>
        <w:t>квалификационная категория установлена 707 педагогическим работникам, высшая квалификационная категория – 678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16 февраля 2015 г. № 240</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1"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 Республики Башкортостан, осуществляющих образовательную деятельность, (по итогам заседания Комиссии по аттестации педагогических работников государственных и муниципальных образовательных учреждений Республики Башкортостан</w:t>
      </w:r>
      <w:r w:rsidRPr="00CF7237">
        <w:rPr>
          <w:rFonts w:ascii="Verdana" w:eastAsia="Times New Roman" w:hAnsi="Verdana" w:cs="Helvetica"/>
          <w:b/>
          <w:bCs/>
          <w:color w:val="616161"/>
          <w:sz w:val="21"/>
          <w:szCs w:val="21"/>
          <w:lang w:eastAsia="ru-RU"/>
        </w:rPr>
        <w:br/>
        <w:t>от 18 декабря 2014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Комиссии по аттестации педагогических работников государственных и муниципальных образовательных учреждений Республики Башкортостан от 18 декабря 2014 года (протокол №10) установлены квалификационные категории 2528 педагогическим работникам. В том числе первая квалификационная категория установлена 1456 педагогическим работникам, высшая квалификационная категория – 1072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25 декабря 2014 г. № 2383</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2" w:history="1">
        <w:r w:rsidRPr="00CF7237">
          <w:rPr>
            <w:rFonts w:ascii="Verdana" w:eastAsia="Times New Roman" w:hAnsi="Verdana" w:cs="Helvetica"/>
            <w:b/>
            <w:bCs/>
            <w:i/>
            <w:i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 Республики Башкортостан, осуществляющих образовательную деятельность,(по итогам заседания Комиссии по аттестации педагогических работников государственных и муниципальных образовательных учреждений Республики Башкортостан </w:t>
      </w:r>
      <w:r w:rsidRPr="00CF7237">
        <w:rPr>
          <w:rFonts w:ascii="Verdana" w:eastAsia="Times New Roman" w:hAnsi="Verdana" w:cs="Helvetica"/>
          <w:b/>
          <w:bCs/>
          <w:color w:val="616161"/>
          <w:sz w:val="21"/>
          <w:szCs w:val="21"/>
          <w:lang w:eastAsia="ru-RU"/>
        </w:rPr>
        <w:br/>
        <w:t>от 20 ноября 2014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аттестационной комиссии Министерства образования Республики Башкортостан от 20 ноября 2014 года (протокол №9) установлены квалификационные категории 706 педагогическим работникам. В том числе первая квалификационная категория установлена 318 педагогическим работникам, высшая квалификационная категория – 388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Результаты аттестации утверждены приказом Министерства образования Республики Башкортостан от 02 декабря 2014 г. № 2202</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3" w:history="1">
        <w:r w:rsidRPr="00CF7237">
          <w:rPr>
            <w:rFonts w:ascii="Verdana" w:eastAsia="Times New Roman" w:hAnsi="Verdana" w:cs="Helvetica"/>
            <w:b/>
            <w:bCs/>
            <w:color w:val="00779E"/>
            <w:sz w:val="21"/>
            <w:szCs w:val="21"/>
            <w:lang w:eastAsia="ru-RU"/>
          </w:rPr>
          <w:t>СКАЧАТЬ ПРИКАЗ С ПРИЛОЖЕНИЯМИ</w:t>
        </w:r>
      </w:hyperlink>
    </w:p>
    <w:p w:rsidR="00CF7237" w:rsidRPr="00CF7237" w:rsidRDefault="00CF7237" w:rsidP="00CF7237">
      <w:pPr>
        <w:shd w:val="clear" w:color="auto" w:fill="FFFFFF"/>
        <w:spacing w:after="270" w:line="240" w:lineRule="auto"/>
        <w:jc w:val="center"/>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center"/>
        <w:rPr>
          <w:rFonts w:ascii="Helvetica" w:eastAsia="Times New Roman" w:hAnsi="Helvetica" w:cs="Helvetica"/>
          <w:color w:val="616161"/>
          <w:sz w:val="21"/>
          <w:szCs w:val="21"/>
          <w:lang w:eastAsia="ru-RU"/>
        </w:rPr>
      </w:pPr>
      <w:r w:rsidRPr="00CF7237">
        <w:rPr>
          <w:rFonts w:ascii="Verdana" w:eastAsia="Times New Roman" w:hAnsi="Verdana" w:cs="Helvetica"/>
          <w:b/>
          <w:bCs/>
          <w:color w:val="616161"/>
          <w:sz w:val="21"/>
          <w:szCs w:val="21"/>
          <w:lang w:eastAsia="ru-RU"/>
        </w:rPr>
        <w:t>Результаты аттестации педагогических работников организаций Республики Башкортостан, осуществляющих образовательную деятельность, (по итогам заседания аттестационной комиссии Министерства образования Республики Башкортостан от 16 октября 2014 года)</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Решением аттестационной комиссии Министерства образования Республики Башкортостан от 16 октября 2014 года (протокол №8) установлены квалификационные категории 107 педагогическим работникам. В том числе первая квалификационная категория установлена 52 педагогическим работникам, высшая квалификационная категория – 55 педагогическим работникам.</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lastRenderedPageBreak/>
        <w:t>Результаты аттестации утверждены приказом Министерства образования Республики Башкортостан от 22 октября 2014 г. №1893</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4" w:history="1">
        <w:r w:rsidRPr="00CF7237">
          <w:rPr>
            <w:rFonts w:ascii="Verdana" w:eastAsia="Times New Roman" w:hAnsi="Verdana" w:cs="Helvetica"/>
            <w:b/>
            <w:bCs/>
            <w:color w:val="00779E"/>
            <w:sz w:val="21"/>
            <w:szCs w:val="21"/>
            <w:lang w:eastAsia="ru-RU"/>
          </w:rPr>
          <w:t>СКАЧАТЬ ПРИКАЗ С ПРИЛОЖЕНИЯМИ</w:t>
        </w:r>
      </w:hyperlink>
    </w:p>
    <w:p w:rsidR="00CF7237" w:rsidRPr="00CF7237" w:rsidRDefault="00CF7237" w:rsidP="00CF7237">
      <w:pPr>
        <w:shd w:val="clear" w:color="auto" w:fill="FFFFFF"/>
        <w:spacing w:before="150" w:after="150" w:line="600" w:lineRule="atLeast"/>
        <w:ind w:firstLine="360"/>
        <w:jc w:val="center"/>
        <w:outlineLvl w:val="1"/>
        <w:rPr>
          <w:rFonts w:ascii="Helvetica" w:eastAsia="Times New Roman" w:hAnsi="Helvetica" w:cs="Helvetica"/>
          <w:color w:val="444444"/>
          <w:sz w:val="30"/>
          <w:szCs w:val="30"/>
          <w:lang w:eastAsia="ru-RU"/>
        </w:rPr>
      </w:pPr>
      <w:r w:rsidRPr="00CF7237">
        <w:rPr>
          <w:rFonts w:ascii="Verdana" w:eastAsia="Times New Roman" w:hAnsi="Verdana" w:cs="Helvetica"/>
          <w:b/>
          <w:bCs/>
          <w:color w:val="444444"/>
          <w:sz w:val="20"/>
          <w:szCs w:val="20"/>
          <w:lang w:eastAsia="ru-RU"/>
        </w:rPr>
        <w:t>Уважаемые коллеги!</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Доводим до вашего сведения, что с 15 июня 2014 г. вступил в силу приказ Министерства образования и науки Российской федерации от 7 апреля 2014 г.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Минюстом России 23 мая 2014 г., регистрационный № 32408).</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В целях подготовки соответствующего регионального документа просим направлять до 1 августа текущего года в Центр аттестации педагогических работников свои предложения по процедуре аттестации педагогических работников в Республике Башкортостан, регламенту работы аттестационной комиссии, всестороннему анализу и оценке профессиональной деятельности педагогов при проведении аттестации. Адрес электронной почты </w:t>
      </w:r>
      <w:hyperlink r:id="rId45" w:history="1">
        <w:r w:rsidRPr="00CF7237">
          <w:rPr>
            <w:rFonts w:ascii="Verdana" w:eastAsia="Times New Roman" w:hAnsi="Verdana" w:cs="Helvetica"/>
            <w:color w:val="00779E"/>
            <w:sz w:val="21"/>
            <w:szCs w:val="21"/>
            <w:u w:val="single"/>
            <w:lang w:eastAsia="ru-RU"/>
          </w:rPr>
          <w:t>attestaci@mail.ru</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6" w:history="1">
        <w:r w:rsidRPr="00CF7237">
          <w:rPr>
            <w:rFonts w:ascii="Verdana" w:eastAsia="Times New Roman" w:hAnsi="Verdana" w:cs="Helvetica"/>
            <w:b/>
            <w:bCs/>
            <w:i/>
            <w:iCs/>
            <w:color w:val="00779E"/>
            <w:sz w:val="21"/>
            <w:szCs w:val="21"/>
            <w:lang w:eastAsia="ru-RU"/>
          </w:rPr>
          <w:t>Скачать новый порядок аттестации</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Разъяснения Департамента государственной политики в сфере общего образования Минобрнауки России и Общероссийского Профсоюза образования по применению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 №276 (зарегистрирован Минюстом России 23 мая 2014 г., регистрационный №32408).</w:t>
      </w:r>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hyperlink r:id="rId47" w:tgtFrame="_blank" w:history="1">
        <w:r w:rsidRPr="00CF7237">
          <w:rPr>
            <w:rFonts w:ascii="Verdana" w:eastAsia="Times New Roman" w:hAnsi="Verdana" w:cs="Helvetica"/>
            <w:b/>
            <w:bCs/>
            <w:i/>
            <w:iCs/>
            <w:color w:val="00779E"/>
            <w:sz w:val="21"/>
            <w:szCs w:val="21"/>
            <w:lang w:eastAsia="ru-RU"/>
          </w:rPr>
          <w:t>СКАЧАТЬ ДОКУМЕНТ</w:t>
        </w:r>
      </w:hyperlink>
    </w:p>
    <w:p w:rsidR="00CF7237" w:rsidRPr="00CF7237" w:rsidRDefault="00CF7237" w:rsidP="00CF7237">
      <w:pPr>
        <w:shd w:val="clear" w:color="auto" w:fill="FFFFFF"/>
        <w:spacing w:after="270" w:line="240" w:lineRule="auto"/>
        <w:ind w:firstLine="360"/>
        <w:jc w:val="both"/>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Verdana" w:eastAsia="Times New Roman" w:hAnsi="Verdana" w:cs="Helvetica"/>
          <w:color w:val="616161"/>
          <w:sz w:val="21"/>
          <w:szCs w:val="21"/>
          <w:lang w:eastAsia="ru-RU"/>
        </w:rPr>
        <w:t> </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Helvetica" w:eastAsia="Times New Roman" w:hAnsi="Helvetica" w:cs="Helvetica"/>
          <w:color w:val="616161"/>
          <w:sz w:val="21"/>
          <w:szCs w:val="21"/>
          <w:lang w:eastAsia="ru-RU"/>
        </w:rPr>
        <w:t> </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b/>
          <w:bCs/>
          <w:color w:val="000000"/>
          <w:sz w:val="28"/>
          <w:szCs w:val="28"/>
          <w:lang w:eastAsia="ru-RU"/>
        </w:rPr>
        <w:t>К сведению членов Аттестационной комиссии</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b/>
          <w:bCs/>
          <w:color w:val="000000"/>
          <w:sz w:val="28"/>
          <w:szCs w:val="28"/>
          <w:lang w:eastAsia="ru-RU"/>
        </w:rPr>
        <w:t>Министерства образования Республики Башкортостан</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yandex-sans" w:eastAsia="Times New Roman" w:hAnsi="yandex-sans" w:cs="Helvetica"/>
          <w:color w:val="000000"/>
          <w:sz w:val="23"/>
          <w:szCs w:val="23"/>
          <w:lang w:eastAsia="ru-RU"/>
        </w:rPr>
        <w:t> </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color w:val="000000"/>
          <w:sz w:val="28"/>
          <w:szCs w:val="28"/>
          <w:lang w:eastAsia="ru-RU"/>
        </w:rPr>
        <w:t>Очередное заседание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пройдет </w:t>
      </w:r>
      <w:r w:rsidRPr="00CF7237">
        <w:rPr>
          <w:rFonts w:ascii="Times New Roman" w:eastAsia="Times New Roman" w:hAnsi="Times New Roman" w:cs="Times New Roman"/>
          <w:b/>
          <w:bCs/>
          <w:color w:val="000000"/>
          <w:sz w:val="28"/>
          <w:szCs w:val="28"/>
          <w:lang w:eastAsia="ru-RU"/>
        </w:rPr>
        <w:t>в режиме видеоконференцсвязи</w:t>
      </w:r>
      <w:r w:rsidRPr="00CF7237">
        <w:rPr>
          <w:rFonts w:ascii="Times New Roman" w:eastAsia="Times New Roman" w:hAnsi="Times New Roman" w:cs="Times New Roman"/>
          <w:color w:val="000000"/>
          <w:sz w:val="28"/>
          <w:szCs w:val="28"/>
          <w:lang w:eastAsia="ru-RU"/>
        </w:rPr>
        <w:t> </w:t>
      </w:r>
      <w:r w:rsidRPr="00CF7237">
        <w:rPr>
          <w:rFonts w:ascii="Times New Roman" w:eastAsia="Times New Roman" w:hAnsi="Times New Roman" w:cs="Times New Roman"/>
          <w:b/>
          <w:bCs/>
          <w:color w:val="000000"/>
          <w:sz w:val="28"/>
          <w:szCs w:val="28"/>
          <w:lang w:eastAsia="ru-RU"/>
        </w:rPr>
        <w:t>21 сентября 2017 года</w:t>
      </w:r>
      <w:r w:rsidRPr="00CF7237">
        <w:rPr>
          <w:rFonts w:ascii="Times New Roman" w:eastAsia="Times New Roman" w:hAnsi="Times New Roman" w:cs="Times New Roman"/>
          <w:color w:val="000000"/>
          <w:sz w:val="28"/>
          <w:szCs w:val="28"/>
          <w:lang w:eastAsia="ru-RU"/>
        </w:rPr>
        <w:t>.</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color w:val="000000"/>
          <w:sz w:val="28"/>
          <w:szCs w:val="28"/>
          <w:lang w:eastAsia="ru-RU"/>
        </w:rPr>
        <w:t>Заседание проводится в соответствии с графиком, утвержденным приказом Министерства образования Республики Башкортостан от 11.01.2017г. № 07 «О проведении аттестации педагогических работников в 2017 году».</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color w:val="000000"/>
          <w:sz w:val="28"/>
          <w:szCs w:val="28"/>
          <w:lang w:eastAsia="ru-RU"/>
        </w:rPr>
        <w:t>Вебинар пройдет в системе Microsoft</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Lync</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Начало работы в 11.00 ч.</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color w:val="000000"/>
          <w:sz w:val="28"/>
          <w:szCs w:val="28"/>
          <w:lang w:eastAsia="ru-RU"/>
        </w:rPr>
        <w:t>Для участия в вебинаре необходимо перейти по ссылке </w:t>
      </w:r>
      <w:r w:rsidRPr="00CF7237">
        <w:rPr>
          <w:rFonts w:ascii="Arial" w:eastAsia="Times New Roman" w:hAnsi="Arial" w:cs="Arial"/>
          <w:color w:val="0077CC"/>
          <w:u w:val="single"/>
          <w:lang w:eastAsia="ru-RU"/>
        </w:rPr>
        <w:t>https://meet.bashkortostan.ru/morb.irorb2/EVMDO2JQ</w:t>
      </w:r>
      <w:r w:rsidRPr="00CF7237">
        <w:rPr>
          <w:rFonts w:ascii="Arial" w:eastAsia="Times New Roman" w:hAnsi="Arial" w:cs="Arial"/>
          <w:color w:val="0077CC"/>
          <w:sz w:val="23"/>
          <w:szCs w:val="23"/>
          <w:lang w:eastAsia="ru-RU"/>
        </w:rPr>
        <w:t> </w:t>
      </w:r>
      <w:r w:rsidRPr="00CF7237">
        <w:rPr>
          <w:rFonts w:ascii="Times New Roman" w:eastAsia="Times New Roman" w:hAnsi="Times New Roman" w:cs="Times New Roman"/>
          <w:color w:val="000000"/>
          <w:sz w:val="28"/>
          <w:szCs w:val="28"/>
          <w:lang w:eastAsia="ru-RU"/>
        </w:rPr>
        <w:t>.</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color w:val="000000"/>
          <w:sz w:val="28"/>
          <w:szCs w:val="28"/>
          <w:lang w:eastAsia="ru-RU"/>
        </w:rPr>
        <w:t>По вопросам обеспечения видеотрансляции обращаться в центр электронного образования ГАУ ДПО ИРО РБ, тел.:(347) 292-12-66, e</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-mail</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cdo.irorb@yandex.ru.</w:t>
      </w:r>
    </w:p>
    <w:p w:rsidR="00CF7237" w:rsidRPr="00CF7237" w:rsidRDefault="00CF7237" w:rsidP="00CF7237">
      <w:pPr>
        <w:shd w:val="clear" w:color="auto" w:fill="FFFFFF"/>
        <w:spacing w:after="0" w:line="240" w:lineRule="auto"/>
        <w:rPr>
          <w:rFonts w:ascii="yandex-sans" w:eastAsia="Times New Roman" w:hAnsi="yandex-sans" w:cs="Helvetica"/>
          <w:color w:val="000000"/>
          <w:sz w:val="23"/>
          <w:szCs w:val="23"/>
          <w:lang w:eastAsia="ru-RU"/>
        </w:rPr>
      </w:pPr>
      <w:r w:rsidRPr="00CF7237">
        <w:rPr>
          <w:rFonts w:ascii="Times New Roman" w:eastAsia="Times New Roman" w:hAnsi="Times New Roman" w:cs="Times New Roman"/>
          <w:color w:val="000000"/>
          <w:sz w:val="28"/>
          <w:szCs w:val="28"/>
          <w:lang w:eastAsia="ru-RU"/>
        </w:rPr>
        <w:lastRenderedPageBreak/>
        <w:t>По вопросам организации заседания обращаться</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в цент аттестации педагогических работников</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ГАУ ДПО ИРО РБ, тел.: (347) 241-76-51</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e</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-mail</w:t>
      </w:r>
      <w:r w:rsidRPr="00CF7237">
        <w:rPr>
          <w:rFonts w:ascii="Times New Roman" w:eastAsia="Times New Roman" w:hAnsi="Times New Roman" w:cs="Times New Roman"/>
          <w:color w:val="000000"/>
          <w:sz w:val="23"/>
          <w:szCs w:val="23"/>
          <w:lang w:eastAsia="ru-RU"/>
        </w:rPr>
        <w:t> </w:t>
      </w:r>
      <w:r w:rsidRPr="00CF7237">
        <w:rPr>
          <w:rFonts w:ascii="Times New Roman" w:eastAsia="Times New Roman" w:hAnsi="Times New Roman" w:cs="Times New Roman"/>
          <w:color w:val="000000"/>
          <w:sz w:val="28"/>
          <w:szCs w:val="28"/>
          <w:lang w:eastAsia="ru-RU"/>
        </w:rPr>
        <w:t>: attestaci@mail.ru.</w:t>
      </w:r>
    </w:p>
    <w:p w:rsidR="00CF7237" w:rsidRPr="00CF7237" w:rsidRDefault="00CF7237" w:rsidP="00CF7237">
      <w:pPr>
        <w:shd w:val="clear" w:color="auto" w:fill="FFFFFF"/>
        <w:spacing w:after="270" w:line="240" w:lineRule="auto"/>
        <w:rPr>
          <w:rFonts w:ascii="Helvetica" w:eastAsia="Times New Roman" w:hAnsi="Helvetica" w:cs="Helvetica"/>
          <w:color w:val="616161"/>
          <w:sz w:val="21"/>
          <w:szCs w:val="21"/>
          <w:lang w:eastAsia="ru-RU"/>
        </w:rPr>
      </w:pPr>
      <w:r w:rsidRPr="00CF7237">
        <w:rPr>
          <w:rFonts w:ascii="Times New Roman" w:eastAsia="Times New Roman" w:hAnsi="Times New Roman" w:cs="Times New Roman"/>
          <w:color w:val="616161"/>
          <w:sz w:val="28"/>
          <w:szCs w:val="28"/>
          <w:lang w:eastAsia="ru-RU"/>
        </w:rPr>
        <w:t> </w:t>
      </w:r>
    </w:p>
    <w:p w:rsidR="00380D5A" w:rsidRDefault="00380D5A"/>
    <w:sectPr w:rsidR="00380D5A" w:rsidSect="00CF7237">
      <w:pgSz w:w="11906" w:h="16838"/>
      <w:pgMar w:top="284" w:right="282"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yandex-san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37"/>
    <w:rsid w:val="00380D5A"/>
    <w:rsid w:val="00CF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41326-F4C4-4594-B295-AD53DAE5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7237"/>
    <w:rPr>
      <w:color w:val="0000FF"/>
      <w:u w:val="single"/>
    </w:rPr>
  </w:style>
  <w:style w:type="paragraph" w:styleId="a4">
    <w:name w:val="Normal (Web)"/>
    <w:basedOn w:val="a"/>
    <w:uiPriority w:val="99"/>
    <w:semiHidden/>
    <w:unhideWhenUsed/>
    <w:rsid w:val="00CF72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37295">
      <w:bodyDiv w:val="1"/>
      <w:marLeft w:val="0"/>
      <w:marRight w:val="0"/>
      <w:marTop w:val="0"/>
      <w:marBottom w:val="0"/>
      <w:divBdr>
        <w:top w:val="none" w:sz="0" w:space="0" w:color="auto"/>
        <w:left w:val="none" w:sz="0" w:space="0" w:color="auto"/>
        <w:bottom w:val="none" w:sz="0" w:space="0" w:color="auto"/>
        <w:right w:val="none" w:sz="0" w:space="0" w:color="auto"/>
      </w:divBdr>
      <w:divsChild>
        <w:div w:id="104424431">
          <w:marLeft w:val="0"/>
          <w:marRight w:val="0"/>
          <w:marTop w:val="0"/>
          <w:marBottom w:val="0"/>
          <w:divBdr>
            <w:top w:val="none" w:sz="0" w:space="0" w:color="auto"/>
            <w:left w:val="none" w:sz="0" w:space="0" w:color="auto"/>
            <w:bottom w:val="none" w:sz="0" w:space="0" w:color="auto"/>
            <w:right w:val="none" w:sz="0" w:space="0" w:color="auto"/>
          </w:divBdr>
          <w:divsChild>
            <w:div w:id="1543513459">
              <w:marLeft w:val="0"/>
              <w:marRight w:val="0"/>
              <w:marTop w:val="0"/>
              <w:marBottom w:val="30"/>
              <w:divBdr>
                <w:top w:val="none" w:sz="0" w:space="0" w:color="auto"/>
                <w:left w:val="none" w:sz="0" w:space="0" w:color="auto"/>
                <w:bottom w:val="none" w:sz="0" w:space="0" w:color="auto"/>
                <w:right w:val="none" w:sz="0" w:space="0" w:color="auto"/>
              </w:divBdr>
              <w:divsChild>
                <w:div w:id="1357461451">
                  <w:marLeft w:val="0"/>
                  <w:marRight w:val="0"/>
                  <w:marTop w:val="0"/>
                  <w:marBottom w:val="0"/>
                  <w:divBdr>
                    <w:top w:val="none" w:sz="0" w:space="0" w:color="auto"/>
                    <w:left w:val="none" w:sz="0" w:space="0" w:color="auto"/>
                    <w:bottom w:val="none" w:sz="0" w:space="0" w:color="auto"/>
                    <w:right w:val="none" w:sz="0" w:space="0" w:color="auto"/>
                  </w:divBdr>
                </w:div>
                <w:div w:id="718286743">
                  <w:marLeft w:val="0"/>
                  <w:marRight w:val="0"/>
                  <w:marTop w:val="0"/>
                  <w:marBottom w:val="0"/>
                  <w:divBdr>
                    <w:top w:val="none" w:sz="0" w:space="0" w:color="auto"/>
                    <w:left w:val="none" w:sz="0" w:space="0" w:color="auto"/>
                    <w:bottom w:val="none" w:sz="0" w:space="0" w:color="auto"/>
                    <w:right w:val="none" w:sz="0" w:space="0" w:color="auto"/>
                  </w:divBdr>
                  <w:divsChild>
                    <w:div w:id="30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2363">
              <w:marLeft w:val="0"/>
              <w:marRight w:val="0"/>
              <w:marTop w:val="0"/>
              <w:marBottom w:val="30"/>
              <w:divBdr>
                <w:top w:val="none" w:sz="0" w:space="0" w:color="auto"/>
                <w:left w:val="none" w:sz="0" w:space="0" w:color="auto"/>
                <w:bottom w:val="none" w:sz="0" w:space="0" w:color="auto"/>
                <w:right w:val="none" w:sz="0" w:space="0" w:color="auto"/>
              </w:divBdr>
              <w:divsChild>
                <w:div w:id="1259024605">
                  <w:marLeft w:val="0"/>
                  <w:marRight w:val="0"/>
                  <w:marTop w:val="0"/>
                  <w:marBottom w:val="0"/>
                  <w:divBdr>
                    <w:top w:val="none" w:sz="0" w:space="0" w:color="auto"/>
                    <w:left w:val="none" w:sz="0" w:space="0" w:color="auto"/>
                    <w:bottom w:val="none" w:sz="0" w:space="0" w:color="auto"/>
                    <w:right w:val="none" w:sz="0" w:space="0" w:color="auto"/>
                  </w:divBdr>
                </w:div>
                <w:div w:id="321812913">
                  <w:marLeft w:val="0"/>
                  <w:marRight w:val="0"/>
                  <w:marTop w:val="0"/>
                  <w:marBottom w:val="0"/>
                  <w:divBdr>
                    <w:top w:val="none" w:sz="0" w:space="0" w:color="auto"/>
                    <w:left w:val="none" w:sz="0" w:space="0" w:color="auto"/>
                    <w:bottom w:val="none" w:sz="0" w:space="0" w:color="auto"/>
                    <w:right w:val="none" w:sz="0" w:space="0" w:color="auto"/>
                  </w:divBdr>
                  <w:divsChild>
                    <w:div w:id="7239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8787">
              <w:marLeft w:val="0"/>
              <w:marRight w:val="0"/>
              <w:marTop w:val="0"/>
              <w:marBottom w:val="30"/>
              <w:divBdr>
                <w:top w:val="none" w:sz="0" w:space="0" w:color="auto"/>
                <w:left w:val="none" w:sz="0" w:space="0" w:color="auto"/>
                <w:bottom w:val="none" w:sz="0" w:space="0" w:color="auto"/>
                <w:right w:val="none" w:sz="0" w:space="0" w:color="auto"/>
              </w:divBdr>
              <w:divsChild>
                <w:div w:id="1037850309">
                  <w:marLeft w:val="0"/>
                  <w:marRight w:val="0"/>
                  <w:marTop w:val="0"/>
                  <w:marBottom w:val="0"/>
                  <w:divBdr>
                    <w:top w:val="none" w:sz="0" w:space="0" w:color="auto"/>
                    <w:left w:val="none" w:sz="0" w:space="0" w:color="auto"/>
                    <w:bottom w:val="none" w:sz="0" w:space="0" w:color="auto"/>
                    <w:right w:val="none" w:sz="0" w:space="0" w:color="auto"/>
                  </w:divBdr>
                </w:div>
                <w:div w:id="1645423592">
                  <w:marLeft w:val="0"/>
                  <w:marRight w:val="0"/>
                  <w:marTop w:val="0"/>
                  <w:marBottom w:val="0"/>
                  <w:divBdr>
                    <w:top w:val="none" w:sz="0" w:space="0" w:color="auto"/>
                    <w:left w:val="none" w:sz="0" w:space="0" w:color="auto"/>
                    <w:bottom w:val="none" w:sz="0" w:space="0" w:color="auto"/>
                    <w:right w:val="none" w:sz="0" w:space="0" w:color="auto"/>
                  </w:divBdr>
                  <w:divsChild>
                    <w:div w:id="16887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640318">
              <w:marLeft w:val="0"/>
              <w:marRight w:val="0"/>
              <w:marTop w:val="0"/>
              <w:marBottom w:val="30"/>
              <w:divBdr>
                <w:top w:val="none" w:sz="0" w:space="0" w:color="auto"/>
                <w:left w:val="none" w:sz="0" w:space="0" w:color="auto"/>
                <w:bottom w:val="none" w:sz="0" w:space="0" w:color="auto"/>
                <w:right w:val="none" w:sz="0" w:space="0" w:color="auto"/>
              </w:divBdr>
              <w:divsChild>
                <w:div w:id="428278079">
                  <w:marLeft w:val="0"/>
                  <w:marRight w:val="0"/>
                  <w:marTop w:val="0"/>
                  <w:marBottom w:val="0"/>
                  <w:divBdr>
                    <w:top w:val="none" w:sz="0" w:space="0" w:color="auto"/>
                    <w:left w:val="none" w:sz="0" w:space="0" w:color="auto"/>
                    <w:bottom w:val="none" w:sz="0" w:space="0" w:color="auto"/>
                    <w:right w:val="none" w:sz="0" w:space="0" w:color="auto"/>
                  </w:divBdr>
                </w:div>
              </w:divsChild>
            </w:div>
            <w:div w:id="55132388">
              <w:marLeft w:val="0"/>
              <w:marRight w:val="0"/>
              <w:marTop w:val="0"/>
              <w:marBottom w:val="30"/>
              <w:divBdr>
                <w:top w:val="none" w:sz="0" w:space="0" w:color="auto"/>
                <w:left w:val="none" w:sz="0" w:space="0" w:color="auto"/>
                <w:bottom w:val="none" w:sz="0" w:space="0" w:color="auto"/>
                <w:right w:val="none" w:sz="0" w:space="0" w:color="auto"/>
              </w:divBdr>
              <w:divsChild>
                <w:div w:id="1528717457">
                  <w:marLeft w:val="0"/>
                  <w:marRight w:val="0"/>
                  <w:marTop w:val="0"/>
                  <w:marBottom w:val="0"/>
                  <w:divBdr>
                    <w:top w:val="none" w:sz="0" w:space="0" w:color="auto"/>
                    <w:left w:val="none" w:sz="0" w:space="0" w:color="auto"/>
                    <w:bottom w:val="none" w:sz="0" w:space="0" w:color="auto"/>
                    <w:right w:val="none" w:sz="0" w:space="0" w:color="auto"/>
                  </w:divBdr>
                </w:div>
                <w:div w:id="9395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3724">
          <w:marLeft w:val="0"/>
          <w:marRight w:val="0"/>
          <w:marTop w:val="0"/>
          <w:marBottom w:val="30"/>
          <w:divBdr>
            <w:top w:val="none" w:sz="0" w:space="0" w:color="auto"/>
            <w:left w:val="none" w:sz="0" w:space="0" w:color="auto"/>
            <w:bottom w:val="none" w:sz="0" w:space="0" w:color="auto"/>
            <w:right w:val="none" w:sz="0" w:space="0" w:color="auto"/>
          </w:divBdr>
          <w:divsChild>
            <w:div w:id="2117211489">
              <w:marLeft w:val="0"/>
              <w:marRight w:val="0"/>
              <w:marTop w:val="0"/>
              <w:marBottom w:val="0"/>
              <w:divBdr>
                <w:top w:val="none" w:sz="0" w:space="0" w:color="auto"/>
                <w:left w:val="none" w:sz="0" w:space="0" w:color="auto"/>
                <w:bottom w:val="none" w:sz="0" w:space="0" w:color="auto"/>
                <w:right w:val="none" w:sz="0" w:space="0" w:color="auto"/>
              </w:divBdr>
            </w:div>
            <w:div w:id="1204097292">
              <w:marLeft w:val="0"/>
              <w:marRight w:val="0"/>
              <w:marTop w:val="0"/>
              <w:marBottom w:val="0"/>
              <w:divBdr>
                <w:top w:val="none" w:sz="0" w:space="0" w:color="auto"/>
                <w:left w:val="none" w:sz="0" w:space="0" w:color="auto"/>
                <w:bottom w:val="none" w:sz="0" w:space="0" w:color="auto"/>
                <w:right w:val="none" w:sz="0" w:space="0" w:color="auto"/>
              </w:divBdr>
            </w:div>
          </w:divsChild>
        </w:div>
        <w:div w:id="1492453395">
          <w:marLeft w:val="0"/>
          <w:marRight w:val="0"/>
          <w:marTop w:val="0"/>
          <w:marBottom w:val="30"/>
          <w:divBdr>
            <w:top w:val="none" w:sz="0" w:space="0" w:color="auto"/>
            <w:left w:val="none" w:sz="0" w:space="0" w:color="auto"/>
            <w:bottom w:val="none" w:sz="0" w:space="0" w:color="auto"/>
            <w:right w:val="none" w:sz="0" w:space="0" w:color="auto"/>
          </w:divBdr>
          <w:divsChild>
            <w:div w:id="1777825371">
              <w:marLeft w:val="0"/>
              <w:marRight w:val="0"/>
              <w:marTop w:val="0"/>
              <w:marBottom w:val="0"/>
              <w:divBdr>
                <w:top w:val="none" w:sz="0" w:space="0" w:color="auto"/>
                <w:left w:val="none" w:sz="0" w:space="0" w:color="auto"/>
                <w:bottom w:val="none" w:sz="0" w:space="0" w:color="auto"/>
                <w:right w:val="none" w:sz="0" w:space="0" w:color="auto"/>
              </w:divBdr>
            </w:div>
            <w:div w:id="1138457424">
              <w:marLeft w:val="0"/>
              <w:marRight w:val="0"/>
              <w:marTop w:val="0"/>
              <w:marBottom w:val="0"/>
              <w:divBdr>
                <w:top w:val="none" w:sz="0" w:space="0" w:color="auto"/>
                <w:left w:val="none" w:sz="0" w:space="0" w:color="auto"/>
                <w:bottom w:val="none" w:sz="0" w:space="0" w:color="auto"/>
                <w:right w:val="none" w:sz="0" w:space="0" w:color="auto"/>
              </w:divBdr>
            </w:div>
          </w:divsChild>
        </w:div>
        <w:div w:id="178155718">
          <w:marLeft w:val="0"/>
          <w:marRight w:val="0"/>
          <w:marTop w:val="0"/>
          <w:marBottom w:val="30"/>
          <w:divBdr>
            <w:top w:val="none" w:sz="0" w:space="0" w:color="auto"/>
            <w:left w:val="none" w:sz="0" w:space="0" w:color="auto"/>
            <w:bottom w:val="none" w:sz="0" w:space="0" w:color="auto"/>
            <w:right w:val="none" w:sz="0" w:space="0" w:color="auto"/>
          </w:divBdr>
          <w:divsChild>
            <w:div w:id="12863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86453">
      <w:bodyDiv w:val="1"/>
      <w:marLeft w:val="0"/>
      <w:marRight w:val="0"/>
      <w:marTop w:val="0"/>
      <w:marBottom w:val="0"/>
      <w:divBdr>
        <w:top w:val="none" w:sz="0" w:space="0" w:color="auto"/>
        <w:left w:val="none" w:sz="0" w:space="0" w:color="auto"/>
        <w:bottom w:val="none" w:sz="0" w:space="0" w:color="auto"/>
        <w:right w:val="none" w:sz="0" w:space="0" w:color="auto"/>
      </w:divBdr>
      <w:divsChild>
        <w:div w:id="1356879648">
          <w:marLeft w:val="0"/>
          <w:marRight w:val="0"/>
          <w:marTop w:val="0"/>
          <w:marBottom w:val="0"/>
          <w:divBdr>
            <w:top w:val="none" w:sz="0" w:space="0" w:color="auto"/>
            <w:left w:val="none" w:sz="0" w:space="0" w:color="auto"/>
            <w:bottom w:val="none" w:sz="0" w:space="0" w:color="auto"/>
            <w:right w:val="none" w:sz="0" w:space="0" w:color="auto"/>
          </w:divBdr>
          <w:divsChild>
            <w:div w:id="323359072">
              <w:marLeft w:val="0"/>
              <w:marRight w:val="0"/>
              <w:marTop w:val="0"/>
              <w:marBottom w:val="30"/>
              <w:divBdr>
                <w:top w:val="none" w:sz="0" w:space="0" w:color="auto"/>
                <w:left w:val="none" w:sz="0" w:space="0" w:color="auto"/>
                <w:bottom w:val="none" w:sz="0" w:space="0" w:color="auto"/>
                <w:right w:val="none" w:sz="0" w:space="0" w:color="auto"/>
              </w:divBdr>
              <w:divsChild>
                <w:div w:id="1844707880">
                  <w:marLeft w:val="0"/>
                  <w:marRight w:val="0"/>
                  <w:marTop w:val="0"/>
                  <w:marBottom w:val="0"/>
                  <w:divBdr>
                    <w:top w:val="none" w:sz="0" w:space="0" w:color="auto"/>
                    <w:left w:val="none" w:sz="0" w:space="0" w:color="auto"/>
                    <w:bottom w:val="none" w:sz="0" w:space="0" w:color="auto"/>
                    <w:right w:val="none" w:sz="0" w:space="0" w:color="auto"/>
                  </w:divBdr>
                </w:div>
                <w:div w:id="1389456679">
                  <w:marLeft w:val="0"/>
                  <w:marRight w:val="0"/>
                  <w:marTop w:val="0"/>
                  <w:marBottom w:val="0"/>
                  <w:divBdr>
                    <w:top w:val="none" w:sz="0" w:space="0" w:color="auto"/>
                    <w:left w:val="none" w:sz="0" w:space="0" w:color="auto"/>
                    <w:bottom w:val="none" w:sz="0" w:space="0" w:color="auto"/>
                    <w:right w:val="none" w:sz="0" w:space="0" w:color="auto"/>
                  </w:divBdr>
                  <w:divsChild>
                    <w:div w:id="9117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51891">
              <w:marLeft w:val="0"/>
              <w:marRight w:val="0"/>
              <w:marTop w:val="0"/>
              <w:marBottom w:val="30"/>
              <w:divBdr>
                <w:top w:val="none" w:sz="0" w:space="0" w:color="auto"/>
                <w:left w:val="none" w:sz="0" w:space="0" w:color="auto"/>
                <w:bottom w:val="none" w:sz="0" w:space="0" w:color="auto"/>
                <w:right w:val="none" w:sz="0" w:space="0" w:color="auto"/>
              </w:divBdr>
              <w:divsChild>
                <w:div w:id="260572409">
                  <w:marLeft w:val="0"/>
                  <w:marRight w:val="0"/>
                  <w:marTop w:val="0"/>
                  <w:marBottom w:val="0"/>
                  <w:divBdr>
                    <w:top w:val="none" w:sz="0" w:space="0" w:color="auto"/>
                    <w:left w:val="none" w:sz="0" w:space="0" w:color="auto"/>
                    <w:bottom w:val="none" w:sz="0" w:space="0" w:color="auto"/>
                    <w:right w:val="none" w:sz="0" w:space="0" w:color="auto"/>
                  </w:divBdr>
                </w:div>
                <w:div w:id="1677683719">
                  <w:marLeft w:val="0"/>
                  <w:marRight w:val="0"/>
                  <w:marTop w:val="0"/>
                  <w:marBottom w:val="0"/>
                  <w:divBdr>
                    <w:top w:val="none" w:sz="0" w:space="0" w:color="auto"/>
                    <w:left w:val="none" w:sz="0" w:space="0" w:color="auto"/>
                    <w:bottom w:val="none" w:sz="0" w:space="0" w:color="auto"/>
                    <w:right w:val="none" w:sz="0" w:space="0" w:color="auto"/>
                  </w:divBdr>
                  <w:divsChild>
                    <w:div w:id="107146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20805">
              <w:marLeft w:val="0"/>
              <w:marRight w:val="0"/>
              <w:marTop w:val="0"/>
              <w:marBottom w:val="30"/>
              <w:divBdr>
                <w:top w:val="none" w:sz="0" w:space="0" w:color="auto"/>
                <w:left w:val="none" w:sz="0" w:space="0" w:color="auto"/>
                <w:bottom w:val="none" w:sz="0" w:space="0" w:color="auto"/>
                <w:right w:val="none" w:sz="0" w:space="0" w:color="auto"/>
              </w:divBdr>
              <w:divsChild>
                <w:div w:id="302854781">
                  <w:marLeft w:val="0"/>
                  <w:marRight w:val="0"/>
                  <w:marTop w:val="0"/>
                  <w:marBottom w:val="0"/>
                  <w:divBdr>
                    <w:top w:val="none" w:sz="0" w:space="0" w:color="auto"/>
                    <w:left w:val="none" w:sz="0" w:space="0" w:color="auto"/>
                    <w:bottom w:val="none" w:sz="0" w:space="0" w:color="auto"/>
                    <w:right w:val="none" w:sz="0" w:space="0" w:color="auto"/>
                  </w:divBdr>
                </w:div>
                <w:div w:id="169610083">
                  <w:marLeft w:val="0"/>
                  <w:marRight w:val="0"/>
                  <w:marTop w:val="0"/>
                  <w:marBottom w:val="0"/>
                  <w:divBdr>
                    <w:top w:val="none" w:sz="0" w:space="0" w:color="auto"/>
                    <w:left w:val="none" w:sz="0" w:space="0" w:color="auto"/>
                    <w:bottom w:val="none" w:sz="0" w:space="0" w:color="auto"/>
                    <w:right w:val="none" w:sz="0" w:space="0" w:color="auto"/>
                  </w:divBdr>
                  <w:divsChild>
                    <w:div w:id="1465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09248">
              <w:marLeft w:val="0"/>
              <w:marRight w:val="0"/>
              <w:marTop w:val="0"/>
              <w:marBottom w:val="30"/>
              <w:divBdr>
                <w:top w:val="none" w:sz="0" w:space="0" w:color="auto"/>
                <w:left w:val="none" w:sz="0" w:space="0" w:color="auto"/>
                <w:bottom w:val="none" w:sz="0" w:space="0" w:color="auto"/>
                <w:right w:val="none" w:sz="0" w:space="0" w:color="auto"/>
              </w:divBdr>
              <w:divsChild>
                <w:div w:id="1563130110">
                  <w:marLeft w:val="0"/>
                  <w:marRight w:val="0"/>
                  <w:marTop w:val="0"/>
                  <w:marBottom w:val="0"/>
                  <w:divBdr>
                    <w:top w:val="none" w:sz="0" w:space="0" w:color="auto"/>
                    <w:left w:val="none" w:sz="0" w:space="0" w:color="auto"/>
                    <w:bottom w:val="none" w:sz="0" w:space="0" w:color="auto"/>
                    <w:right w:val="none" w:sz="0" w:space="0" w:color="auto"/>
                  </w:divBdr>
                </w:div>
              </w:divsChild>
            </w:div>
            <w:div w:id="1267421011">
              <w:marLeft w:val="0"/>
              <w:marRight w:val="0"/>
              <w:marTop w:val="0"/>
              <w:marBottom w:val="30"/>
              <w:divBdr>
                <w:top w:val="none" w:sz="0" w:space="0" w:color="auto"/>
                <w:left w:val="none" w:sz="0" w:space="0" w:color="auto"/>
                <w:bottom w:val="none" w:sz="0" w:space="0" w:color="auto"/>
                <w:right w:val="none" w:sz="0" w:space="0" w:color="auto"/>
              </w:divBdr>
              <w:divsChild>
                <w:div w:id="1370957135">
                  <w:marLeft w:val="0"/>
                  <w:marRight w:val="0"/>
                  <w:marTop w:val="0"/>
                  <w:marBottom w:val="0"/>
                  <w:divBdr>
                    <w:top w:val="none" w:sz="0" w:space="0" w:color="auto"/>
                    <w:left w:val="none" w:sz="0" w:space="0" w:color="auto"/>
                    <w:bottom w:val="none" w:sz="0" w:space="0" w:color="auto"/>
                    <w:right w:val="none" w:sz="0" w:space="0" w:color="auto"/>
                  </w:divBdr>
                </w:div>
                <w:div w:id="166874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3625">
          <w:marLeft w:val="0"/>
          <w:marRight w:val="0"/>
          <w:marTop w:val="0"/>
          <w:marBottom w:val="30"/>
          <w:divBdr>
            <w:top w:val="none" w:sz="0" w:space="0" w:color="auto"/>
            <w:left w:val="none" w:sz="0" w:space="0" w:color="auto"/>
            <w:bottom w:val="none" w:sz="0" w:space="0" w:color="auto"/>
            <w:right w:val="none" w:sz="0" w:space="0" w:color="auto"/>
          </w:divBdr>
          <w:divsChild>
            <w:div w:id="368535292">
              <w:marLeft w:val="0"/>
              <w:marRight w:val="0"/>
              <w:marTop w:val="0"/>
              <w:marBottom w:val="0"/>
              <w:divBdr>
                <w:top w:val="none" w:sz="0" w:space="0" w:color="auto"/>
                <w:left w:val="none" w:sz="0" w:space="0" w:color="auto"/>
                <w:bottom w:val="none" w:sz="0" w:space="0" w:color="auto"/>
                <w:right w:val="none" w:sz="0" w:space="0" w:color="auto"/>
              </w:divBdr>
            </w:div>
            <w:div w:id="1921255125">
              <w:marLeft w:val="0"/>
              <w:marRight w:val="0"/>
              <w:marTop w:val="0"/>
              <w:marBottom w:val="0"/>
              <w:divBdr>
                <w:top w:val="none" w:sz="0" w:space="0" w:color="auto"/>
                <w:left w:val="none" w:sz="0" w:space="0" w:color="auto"/>
                <w:bottom w:val="none" w:sz="0" w:space="0" w:color="auto"/>
                <w:right w:val="none" w:sz="0" w:space="0" w:color="auto"/>
              </w:divBdr>
            </w:div>
          </w:divsChild>
        </w:div>
        <w:div w:id="606816412">
          <w:marLeft w:val="0"/>
          <w:marRight w:val="0"/>
          <w:marTop w:val="0"/>
          <w:marBottom w:val="30"/>
          <w:divBdr>
            <w:top w:val="none" w:sz="0" w:space="0" w:color="auto"/>
            <w:left w:val="none" w:sz="0" w:space="0" w:color="auto"/>
            <w:bottom w:val="none" w:sz="0" w:space="0" w:color="auto"/>
            <w:right w:val="none" w:sz="0" w:space="0" w:color="auto"/>
          </w:divBdr>
          <w:divsChild>
            <w:div w:id="383530615">
              <w:marLeft w:val="0"/>
              <w:marRight w:val="0"/>
              <w:marTop w:val="0"/>
              <w:marBottom w:val="0"/>
              <w:divBdr>
                <w:top w:val="none" w:sz="0" w:space="0" w:color="auto"/>
                <w:left w:val="none" w:sz="0" w:space="0" w:color="auto"/>
                <w:bottom w:val="none" w:sz="0" w:space="0" w:color="auto"/>
                <w:right w:val="none" w:sz="0" w:space="0" w:color="auto"/>
              </w:divBdr>
            </w:div>
            <w:div w:id="1875118682">
              <w:marLeft w:val="0"/>
              <w:marRight w:val="0"/>
              <w:marTop w:val="0"/>
              <w:marBottom w:val="0"/>
              <w:divBdr>
                <w:top w:val="none" w:sz="0" w:space="0" w:color="auto"/>
                <w:left w:val="none" w:sz="0" w:space="0" w:color="auto"/>
                <w:bottom w:val="none" w:sz="0" w:space="0" w:color="auto"/>
                <w:right w:val="none" w:sz="0" w:space="0" w:color="auto"/>
              </w:divBdr>
            </w:div>
          </w:divsChild>
        </w:div>
        <w:div w:id="8605675">
          <w:marLeft w:val="0"/>
          <w:marRight w:val="0"/>
          <w:marTop w:val="0"/>
          <w:marBottom w:val="30"/>
          <w:divBdr>
            <w:top w:val="none" w:sz="0" w:space="0" w:color="auto"/>
            <w:left w:val="none" w:sz="0" w:space="0" w:color="auto"/>
            <w:bottom w:val="none" w:sz="0" w:space="0" w:color="auto"/>
            <w:right w:val="none" w:sz="0" w:space="0" w:color="auto"/>
          </w:divBdr>
          <w:divsChild>
            <w:div w:id="8979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55851">
      <w:bodyDiv w:val="1"/>
      <w:marLeft w:val="0"/>
      <w:marRight w:val="0"/>
      <w:marTop w:val="0"/>
      <w:marBottom w:val="0"/>
      <w:divBdr>
        <w:top w:val="none" w:sz="0" w:space="0" w:color="auto"/>
        <w:left w:val="none" w:sz="0" w:space="0" w:color="auto"/>
        <w:bottom w:val="none" w:sz="0" w:space="0" w:color="auto"/>
        <w:right w:val="none" w:sz="0" w:space="0" w:color="auto"/>
      </w:divBdr>
      <w:divsChild>
        <w:div w:id="471678894">
          <w:marLeft w:val="0"/>
          <w:marRight w:val="0"/>
          <w:marTop w:val="0"/>
          <w:marBottom w:val="0"/>
          <w:divBdr>
            <w:top w:val="none" w:sz="0" w:space="0" w:color="auto"/>
            <w:left w:val="none" w:sz="0" w:space="0" w:color="auto"/>
            <w:bottom w:val="none" w:sz="0" w:space="0" w:color="auto"/>
            <w:right w:val="none" w:sz="0" w:space="0" w:color="auto"/>
          </w:divBdr>
        </w:div>
        <w:div w:id="1357847268">
          <w:marLeft w:val="0"/>
          <w:marRight w:val="0"/>
          <w:marTop w:val="0"/>
          <w:marBottom w:val="0"/>
          <w:divBdr>
            <w:top w:val="none" w:sz="0" w:space="0" w:color="auto"/>
            <w:left w:val="none" w:sz="0" w:space="0" w:color="auto"/>
            <w:bottom w:val="none" w:sz="0" w:space="0" w:color="auto"/>
            <w:right w:val="none" w:sz="0" w:space="0" w:color="auto"/>
          </w:divBdr>
          <w:divsChild>
            <w:div w:id="4806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2417">
      <w:bodyDiv w:val="1"/>
      <w:marLeft w:val="0"/>
      <w:marRight w:val="0"/>
      <w:marTop w:val="0"/>
      <w:marBottom w:val="0"/>
      <w:divBdr>
        <w:top w:val="none" w:sz="0" w:space="0" w:color="auto"/>
        <w:left w:val="none" w:sz="0" w:space="0" w:color="auto"/>
        <w:bottom w:val="none" w:sz="0" w:space="0" w:color="auto"/>
        <w:right w:val="none" w:sz="0" w:space="0" w:color="auto"/>
      </w:divBdr>
      <w:divsChild>
        <w:div w:id="581839013">
          <w:marLeft w:val="0"/>
          <w:marRight w:val="0"/>
          <w:marTop w:val="0"/>
          <w:marBottom w:val="0"/>
          <w:divBdr>
            <w:top w:val="none" w:sz="0" w:space="0" w:color="auto"/>
            <w:left w:val="none" w:sz="0" w:space="0" w:color="auto"/>
            <w:bottom w:val="none" w:sz="0" w:space="0" w:color="auto"/>
            <w:right w:val="none" w:sz="0" w:space="0" w:color="auto"/>
          </w:divBdr>
          <w:divsChild>
            <w:div w:id="1665694330">
              <w:marLeft w:val="0"/>
              <w:marRight w:val="0"/>
              <w:marTop w:val="0"/>
              <w:marBottom w:val="0"/>
              <w:divBdr>
                <w:top w:val="none" w:sz="0" w:space="0" w:color="auto"/>
                <w:left w:val="none" w:sz="0" w:space="0" w:color="auto"/>
                <w:bottom w:val="none" w:sz="0" w:space="0" w:color="auto"/>
                <w:right w:val="none" w:sz="0" w:space="0" w:color="auto"/>
              </w:divBdr>
              <w:divsChild>
                <w:div w:id="972560320">
                  <w:marLeft w:val="0"/>
                  <w:marRight w:val="0"/>
                  <w:marTop w:val="0"/>
                  <w:marBottom w:val="30"/>
                  <w:divBdr>
                    <w:top w:val="none" w:sz="0" w:space="0" w:color="auto"/>
                    <w:left w:val="none" w:sz="0" w:space="0" w:color="auto"/>
                    <w:bottom w:val="none" w:sz="0" w:space="0" w:color="auto"/>
                    <w:right w:val="none" w:sz="0" w:space="0" w:color="auto"/>
                  </w:divBdr>
                  <w:divsChild>
                    <w:div w:id="946228741">
                      <w:marLeft w:val="0"/>
                      <w:marRight w:val="0"/>
                      <w:marTop w:val="0"/>
                      <w:marBottom w:val="0"/>
                      <w:divBdr>
                        <w:top w:val="none" w:sz="0" w:space="0" w:color="auto"/>
                        <w:left w:val="none" w:sz="0" w:space="0" w:color="auto"/>
                        <w:bottom w:val="none" w:sz="0" w:space="0" w:color="auto"/>
                        <w:right w:val="none" w:sz="0" w:space="0" w:color="auto"/>
                      </w:divBdr>
                    </w:div>
                    <w:div w:id="1123964835">
                      <w:marLeft w:val="0"/>
                      <w:marRight w:val="0"/>
                      <w:marTop w:val="0"/>
                      <w:marBottom w:val="0"/>
                      <w:divBdr>
                        <w:top w:val="none" w:sz="0" w:space="0" w:color="auto"/>
                        <w:left w:val="none" w:sz="0" w:space="0" w:color="auto"/>
                        <w:bottom w:val="none" w:sz="0" w:space="0" w:color="auto"/>
                        <w:right w:val="none" w:sz="0" w:space="0" w:color="auto"/>
                      </w:divBdr>
                      <w:divsChild>
                        <w:div w:id="10949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8196">
                  <w:marLeft w:val="0"/>
                  <w:marRight w:val="0"/>
                  <w:marTop w:val="0"/>
                  <w:marBottom w:val="30"/>
                  <w:divBdr>
                    <w:top w:val="none" w:sz="0" w:space="0" w:color="auto"/>
                    <w:left w:val="none" w:sz="0" w:space="0" w:color="auto"/>
                    <w:bottom w:val="none" w:sz="0" w:space="0" w:color="auto"/>
                    <w:right w:val="none" w:sz="0" w:space="0" w:color="auto"/>
                  </w:divBdr>
                  <w:divsChild>
                    <w:div w:id="630750027">
                      <w:marLeft w:val="0"/>
                      <w:marRight w:val="0"/>
                      <w:marTop w:val="0"/>
                      <w:marBottom w:val="0"/>
                      <w:divBdr>
                        <w:top w:val="none" w:sz="0" w:space="0" w:color="auto"/>
                        <w:left w:val="none" w:sz="0" w:space="0" w:color="auto"/>
                        <w:bottom w:val="none" w:sz="0" w:space="0" w:color="auto"/>
                        <w:right w:val="none" w:sz="0" w:space="0" w:color="auto"/>
                      </w:divBdr>
                    </w:div>
                    <w:div w:id="732775255">
                      <w:marLeft w:val="0"/>
                      <w:marRight w:val="0"/>
                      <w:marTop w:val="0"/>
                      <w:marBottom w:val="0"/>
                      <w:divBdr>
                        <w:top w:val="none" w:sz="0" w:space="0" w:color="auto"/>
                        <w:left w:val="none" w:sz="0" w:space="0" w:color="auto"/>
                        <w:bottom w:val="none" w:sz="0" w:space="0" w:color="auto"/>
                        <w:right w:val="none" w:sz="0" w:space="0" w:color="auto"/>
                      </w:divBdr>
                      <w:divsChild>
                        <w:div w:id="4252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25871">
                  <w:marLeft w:val="0"/>
                  <w:marRight w:val="0"/>
                  <w:marTop w:val="0"/>
                  <w:marBottom w:val="30"/>
                  <w:divBdr>
                    <w:top w:val="none" w:sz="0" w:space="0" w:color="auto"/>
                    <w:left w:val="none" w:sz="0" w:space="0" w:color="auto"/>
                    <w:bottom w:val="none" w:sz="0" w:space="0" w:color="auto"/>
                    <w:right w:val="none" w:sz="0" w:space="0" w:color="auto"/>
                  </w:divBdr>
                  <w:divsChild>
                    <w:div w:id="2125541590">
                      <w:marLeft w:val="0"/>
                      <w:marRight w:val="0"/>
                      <w:marTop w:val="0"/>
                      <w:marBottom w:val="0"/>
                      <w:divBdr>
                        <w:top w:val="none" w:sz="0" w:space="0" w:color="auto"/>
                        <w:left w:val="none" w:sz="0" w:space="0" w:color="auto"/>
                        <w:bottom w:val="none" w:sz="0" w:space="0" w:color="auto"/>
                        <w:right w:val="none" w:sz="0" w:space="0" w:color="auto"/>
                      </w:divBdr>
                    </w:div>
                    <w:div w:id="1731995499">
                      <w:marLeft w:val="0"/>
                      <w:marRight w:val="0"/>
                      <w:marTop w:val="0"/>
                      <w:marBottom w:val="0"/>
                      <w:divBdr>
                        <w:top w:val="none" w:sz="0" w:space="0" w:color="auto"/>
                        <w:left w:val="none" w:sz="0" w:space="0" w:color="auto"/>
                        <w:bottom w:val="none" w:sz="0" w:space="0" w:color="auto"/>
                        <w:right w:val="none" w:sz="0" w:space="0" w:color="auto"/>
                      </w:divBdr>
                      <w:divsChild>
                        <w:div w:id="1503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48656">
                  <w:marLeft w:val="0"/>
                  <w:marRight w:val="0"/>
                  <w:marTop w:val="0"/>
                  <w:marBottom w:val="30"/>
                  <w:divBdr>
                    <w:top w:val="none" w:sz="0" w:space="0" w:color="auto"/>
                    <w:left w:val="none" w:sz="0" w:space="0" w:color="auto"/>
                    <w:bottom w:val="none" w:sz="0" w:space="0" w:color="auto"/>
                    <w:right w:val="none" w:sz="0" w:space="0" w:color="auto"/>
                  </w:divBdr>
                  <w:divsChild>
                    <w:div w:id="1850027614">
                      <w:marLeft w:val="0"/>
                      <w:marRight w:val="0"/>
                      <w:marTop w:val="0"/>
                      <w:marBottom w:val="0"/>
                      <w:divBdr>
                        <w:top w:val="none" w:sz="0" w:space="0" w:color="auto"/>
                        <w:left w:val="none" w:sz="0" w:space="0" w:color="auto"/>
                        <w:bottom w:val="none" w:sz="0" w:space="0" w:color="auto"/>
                        <w:right w:val="none" w:sz="0" w:space="0" w:color="auto"/>
                      </w:divBdr>
                    </w:div>
                  </w:divsChild>
                </w:div>
                <w:div w:id="1360594376">
                  <w:marLeft w:val="0"/>
                  <w:marRight w:val="0"/>
                  <w:marTop w:val="0"/>
                  <w:marBottom w:val="30"/>
                  <w:divBdr>
                    <w:top w:val="none" w:sz="0" w:space="0" w:color="auto"/>
                    <w:left w:val="none" w:sz="0" w:space="0" w:color="auto"/>
                    <w:bottom w:val="none" w:sz="0" w:space="0" w:color="auto"/>
                    <w:right w:val="none" w:sz="0" w:space="0" w:color="auto"/>
                  </w:divBdr>
                  <w:divsChild>
                    <w:div w:id="249390113">
                      <w:marLeft w:val="0"/>
                      <w:marRight w:val="0"/>
                      <w:marTop w:val="0"/>
                      <w:marBottom w:val="0"/>
                      <w:divBdr>
                        <w:top w:val="none" w:sz="0" w:space="0" w:color="auto"/>
                        <w:left w:val="none" w:sz="0" w:space="0" w:color="auto"/>
                        <w:bottom w:val="none" w:sz="0" w:space="0" w:color="auto"/>
                        <w:right w:val="none" w:sz="0" w:space="0" w:color="auto"/>
                      </w:divBdr>
                    </w:div>
                    <w:div w:id="18189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18118">
              <w:marLeft w:val="0"/>
              <w:marRight w:val="0"/>
              <w:marTop w:val="0"/>
              <w:marBottom w:val="30"/>
              <w:divBdr>
                <w:top w:val="none" w:sz="0" w:space="0" w:color="auto"/>
                <w:left w:val="none" w:sz="0" w:space="0" w:color="auto"/>
                <w:bottom w:val="none" w:sz="0" w:space="0" w:color="auto"/>
                <w:right w:val="none" w:sz="0" w:space="0" w:color="auto"/>
              </w:divBdr>
              <w:divsChild>
                <w:div w:id="888497849">
                  <w:marLeft w:val="0"/>
                  <w:marRight w:val="0"/>
                  <w:marTop w:val="0"/>
                  <w:marBottom w:val="0"/>
                  <w:divBdr>
                    <w:top w:val="none" w:sz="0" w:space="0" w:color="auto"/>
                    <w:left w:val="none" w:sz="0" w:space="0" w:color="auto"/>
                    <w:bottom w:val="none" w:sz="0" w:space="0" w:color="auto"/>
                    <w:right w:val="none" w:sz="0" w:space="0" w:color="auto"/>
                  </w:divBdr>
                </w:div>
                <w:div w:id="1570581051">
                  <w:marLeft w:val="0"/>
                  <w:marRight w:val="0"/>
                  <w:marTop w:val="0"/>
                  <w:marBottom w:val="0"/>
                  <w:divBdr>
                    <w:top w:val="none" w:sz="0" w:space="0" w:color="auto"/>
                    <w:left w:val="none" w:sz="0" w:space="0" w:color="auto"/>
                    <w:bottom w:val="none" w:sz="0" w:space="0" w:color="auto"/>
                    <w:right w:val="none" w:sz="0" w:space="0" w:color="auto"/>
                  </w:divBdr>
                </w:div>
              </w:divsChild>
            </w:div>
            <w:div w:id="581380742">
              <w:marLeft w:val="0"/>
              <w:marRight w:val="0"/>
              <w:marTop w:val="0"/>
              <w:marBottom w:val="30"/>
              <w:divBdr>
                <w:top w:val="none" w:sz="0" w:space="0" w:color="auto"/>
                <w:left w:val="none" w:sz="0" w:space="0" w:color="auto"/>
                <w:bottom w:val="none" w:sz="0" w:space="0" w:color="auto"/>
                <w:right w:val="none" w:sz="0" w:space="0" w:color="auto"/>
              </w:divBdr>
              <w:divsChild>
                <w:div w:id="1832022586">
                  <w:marLeft w:val="0"/>
                  <w:marRight w:val="0"/>
                  <w:marTop w:val="0"/>
                  <w:marBottom w:val="0"/>
                  <w:divBdr>
                    <w:top w:val="none" w:sz="0" w:space="0" w:color="auto"/>
                    <w:left w:val="none" w:sz="0" w:space="0" w:color="auto"/>
                    <w:bottom w:val="none" w:sz="0" w:space="0" w:color="auto"/>
                    <w:right w:val="none" w:sz="0" w:space="0" w:color="auto"/>
                  </w:divBdr>
                </w:div>
                <w:div w:id="288047223">
                  <w:marLeft w:val="0"/>
                  <w:marRight w:val="0"/>
                  <w:marTop w:val="0"/>
                  <w:marBottom w:val="0"/>
                  <w:divBdr>
                    <w:top w:val="none" w:sz="0" w:space="0" w:color="auto"/>
                    <w:left w:val="none" w:sz="0" w:space="0" w:color="auto"/>
                    <w:bottom w:val="none" w:sz="0" w:space="0" w:color="auto"/>
                    <w:right w:val="none" w:sz="0" w:space="0" w:color="auto"/>
                  </w:divBdr>
                </w:div>
              </w:divsChild>
            </w:div>
            <w:div w:id="1555392530">
              <w:marLeft w:val="0"/>
              <w:marRight w:val="0"/>
              <w:marTop w:val="0"/>
              <w:marBottom w:val="30"/>
              <w:divBdr>
                <w:top w:val="none" w:sz="0" w:space="0" w:color="auto"/>
                <w:left w:val="none" w:sz="0" w:space="0" w:color="auto"/>
                <w:bottom w:val="none" w:sz="0" w:space="0" w:color="auto"/>
                <w:right w:val="none" w:sz="0" w:space="0" w:color="auto"/>
              </w:divBdr>
              <w:divsChild>
                <w:div w:id="16697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irorb.ru/files/attest/prik_pril_fedr_17%20(1).rar" TargetMode="External"/><Relationship Id="rId26" Type="http://schemas.openxmlformats.org/officeDocument/2006/relationships/hyperlink" Target="https://irorb.ru/files/attest/prik_pril_march.rar" TargetMode="External"/><Relationship Id="rId39" Type="http://schemas.openxmlformats.org/officeDocument/2006/relationships/hyperlink" Target="https://irorb.ru/files/attest/marchpril2015.rar" TargetMode="External"/><Relationship Id="rId3" Type="http://schemas.openxmlformats.org/officeDocument/2006/relationships/webSettings" Target="webSettings.xml"/><Relationship Id="rId21" Type="http://schemas.openxmlformats.org/officeDocument/2006/relationships/hyperlink" Target="https://irorb.ru/files/attest/november_2016.zip" TargetMode="External"/><Relationship Id="rId34" Type="http://schemas.openxmlformats.org/officeDocument/2006/relationships/hyperlink" Target="https://irorb.ru/files/attest/sostav_ak_s_pril_jan.rar" TargetMode="External"/><Relationship Id="rId42" Type="http://schemas.openxmlformats.org/officeDocument/2006/relationships/hyperlink" Target="https://irorb.ru/files/attest/18_december_2014.rar" TargetMode="External"/><Relationship Id="rId47" Type="http://schemas.openxmlformats.org/officeDocument/2006/relationships/hyperlink" Target="https://irorb.ru/files/vse/att/razesn_.pdf" TargetMode="External"/><Relationship Id="rId7" Type="http://schemas.openxmlformats.org/officeDocument/2006/relationships/hyperlink" Target="https://irorb.ru/index.php/deyatelnost/attestatsiya" TargetMode="External"/><Relationship Id="rId12" Type="http://schemas.openxmlformats.org/officeDocument/2006/relationships/hyperlink" Target="https://irorb.ru/index.php/deyatelnost/attestatsiya" TargetMode="External"/><Relationship Id="rId17" Type="http://schemas.openxmlformats.org/officeDocument/2006/relationships/hyperlink" Target="https://irorb.ru/files/attest/prik_pril_march_17_1.zip" TargetMode="External"/><Relationship Id="rId25" Type="http://schemas.openxmlformats.org/officeDocument/2006/relationships/hyperlink" Target="https://irorb.ru/files/attest/prik_pril_apr.rar" TargetMode="External"/><Relationship Id="rId33" Type="http://schemas.openxmlformats.org/officeDocument/2006/relationships/hyperlink" Target="https://irorb.ru/files/attest/prikaz_24.03.2015%20%E2%84%96308.docx" TargetMode="External"/><Relationship Id="rId38" Type="http://schemas.openxmlformats.org/officeDocument/2006/relationships/hyperlink" Target="https://irorb.ru/files/attest/prikaz_apr.rar" TargetMode="External"/><Relationship Id="rId46" Type="http://schemas.openxmlformats.org/officeDocument/2006/relationships/hyperlink" Target="https://irorb.ru/files/vse/nov_porjadok.docx" TargetMode="External"/><Relationship Id="rId2" Type="http://schemas.openxmlformats.org/officeDocument/2006/relationships/settings" Target="settings.xml"/><Relationship Id="rId16" Type="http://schemas.openxmlformats.org/officeDocument/2006/relationships/hyperlink" Target="https://irorb.ru/files/attest/prik_pril_apr_515_26_05_2017.zip" TargetMode="External"/><Relationship Id="rId20" Type="http://schemas.openxmlformats.org/officeDocument/2006/relationships/hyperlink" Target="https://irorb.ru/files/attest/prik_pril_dec_16_1_28_06_17.zip" TargetMode="External"/><Relationship Id="rId29" Type="http://schemas.openxmlformats.org/officeDocument/2006/relationships/hyperlink" Target="https://irorb.ru/files/attest/prik_pril_dec_1.rar" TargetMode="External"/><Relationship Id="rId41" Type="http://schemas.openxmlformats.org/officeDocument/2006/relationships/hyperlink" Target="https://irorb.ru/files/attest/polojj11.rar" TargetMode="External"/><Relationship Id="rId1" Type="http://schemas.openxmlformats.org/officeDocument/2006/relationships/styles" Target="styles.xml"/><Relationship Id="rId6" Type="http://schemas.openxmlformats.org/officeDocument/2006/relationships/hyperlink" Target="https://irorb.ru/index.php/deyatelnost/attestatsiya" TargetMode="External"/><Relationship Id="rId11" Type="http://schemas.openxmlformats.org/officeDocument/2006/relationships/hyperlink" Target="https://irorb.ru/index.php/deyatelnost/attestatsiya" TargetMode="External"/><Relationship Id="rId24" Type="http://schemas.openxmlformats.org/officeDocument/2006/relationships/hyperlink" Target="https://irorb.ru/files/attest/prik_pril_may_16.zip" TargetMode="External"/><Relationship Id="rId32" Type="http://schemas.openxmlformats.org/officeDocument/2006/relationships/hyperlink" Target="https://irorb.ru/files/attest/prikaz_MORB_po_expertam.pdf" TargetMode="External"/><Relationship Id="rId37" Type="http://schemas.openxmlformats.org/officeDocument/2006/relationships/hyperlink" Target="https://irorb.ru/files/attest/prikaz_may.rar" TargetMode="External"/><Relationship Id="rId40" Type="http://schemas.openxmlformats.org/officeDocument/2006/relationships/hyperlink" Target="https://irorb.ru/files/attest/feb_pril_17_02_2015.rar" TargetMode="External"/><Relationship Id="rId45" Type="http://schemas.openxmlformats.org/officeDocument/2006/relationships/hyperlink" Target="mailto:attestaci@mail.ru" TargetMode="External"/><Relationship Id="rId5" Type="http://schemas.openxmlformats.org/officeDocument/2006/relationships/hyperlink" Target="https://irorb.ru/index.php/deyatelnost/attestatsiya" TargetMode="External"/><Relationship Id="rId15" Type="http://schemas.openxmlformats.org/officeDocument/2006/relationships/hyperlink" Target="https://irorb.ru/files/attest/prik_pril_may_17_22_06_17.zip" TargetMode="External"/><Relationship Id="rId23" Type="http://schemas.openxmlformats.org/officeDocument/2006/relationships/hyperlink" Target="https://irorb.ru/files/attest/prik_pril_June_1.rar" TargetMode="External"/><Relationship Id="rId28" Type="http://schemas.openxmlformats.org/officeDocument/2006/relationships/hyperlink" Target="https://irorb.ru/files/attest/prik_pril_jan.rar" TargetMode="External"/><Relationship Id="rId36" Type="http://schemas.openxmlformats.org/officeDocument/2006/relationships/hyperlink" Target="https://irorb.ru/files/attest/prikaz_june.zip" TargetMode="External"/><Relationship Id="rId49" Type="http://schemas.openxmlformats.org/officeDocument/2006/relationships/theme" Target="theme/theme1.xml"/><Relationship Id="rId10" Type="http://schemas.openxmlformats.org/officeDocument/2006/relationships/hyperlink" Target="https://irorb.ru/index.php/deyatelnost/attestatsiya" TargetMode="External"/><Relationship Id="rId19" Type="http://schemas.openxmlformats.org/officeDocument/2006/relationships/hyperlink" Target="https://irorb.ru/files/attest/prir_pril_jan_17_.zip" TargetMode="External"/><Relationship Id="rId31" Type="http://schemas.openxmlformats.org/officeDocument/2006/relationships/hyperlink" Target="https://irorb.ru/files/attest/prik_pril_okt_1.rar" TargetMode="External"/><Relationship Id="rId44" Type="http://schemas.openxmlformats.org/officeDocument/2006/relationships/hyperlink" Target="https://irorb.ru/files/attest/prik_pril.rar" TargetMode="External"/><Relationship Id="rId4" Type="http://schemas.openxmlformats.org/officeDocument/2006/relationships/hyperlink" Target="https://irorb.ru/index.php/deyatelnost/attestatsiya" TargetMode="External"/><Relationship Id="rId9" Type="http://schemas.openxmlformats.org/officeDocument/2006/relationships/hyperlink" Target="https://irorb.ru/index.php/deyatelnost/attestatsiya" TargetMode="External"/><Relationship Id="rId14" Type="http://schemas.openxmlformats.org/officeDocument/2006/relationships/hyperlink" Target="https://irorb.ru/files/attest/prik_pril_June_17_29_06_17.zip" TargetMode="External"/><Relationship Id="rId22" Type="http://schemas.openxmlformats.org/officeDocument/2006/relationships/hyperlink" Target="https://irorb.ru/files/attest/prik_pril_okt.rar" TargetMode="External"/><Relationship Id="rId27" Type="http://schemas.openxmlformats.org/officeDocument/2006/relationships/hyperlink" Target="https://irorb.ru/files/attest/prik_pril_fedr_16_.zip" TargetMode="External"/><Relationship Id="rId30" Type="http://schemas.openxmlformats.org/officeDocument/2006/relationships/hyperlink" Target="https://irorb.ru/files/attest/prik_pril_nov__1.rar" TargetMode="External"/><Relationship Id="rId35" Type="http://schemas.openxmlformats.org/officeDocument/2006/relationships/hyperlink" Target="https://irorb.ru/files/attest/zayavlenie_1.docx" TargetMode="External"/><Relationship Id="rId43" Type="http://schemas.openxmlformats.org/officeDocument/2006/relationships/hyperlink" Target="https://irorb.ru/files/attest/prikaz_priloj_nojab.rar" TargetMode="External"/><Relationship Id="rId48" Type="http://schemas.openxmlformats.org/officeDocument/2006/relationships/fontTable" Target="fontTable.xml"/><Relationship Id="rId8" Type="http://schemas.openxmlformats.org/officeDocument/2006/relationships/hyperlink" Target="https://irorb.ru/index.php/deyatelnost/attestat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3894</Words>
  <Characters>22201</Characters>
  <Application>Microsoft Office Word</Application>
  <DocSecurity>0</DocSecurity>
  <Lines>185</Lines>
  <Paragraphs>52</Paragraphs>
  <ScaleCrop>false</ScaleCrop>
  <Company/>
  <LinksUpToDate>false</LinksUpToDate>
  <CharactersWithSpaces>26043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2017-10-20T04:36:00Z</dcterms:created>
  <dcterms:modified xsi:type="dcterms:W3CDTF">2017-10-20T04:41:00Z</dcterms:modified>
</cp:coreProperties>
</file>